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486D7" w14:textId="77777777" w:rsidR="00BC6F06" w:rsidRPr="006770C3" w:rsidRDefault="00BC6F06" w:rsidP="00BC6F06">
      <w:pPr>
        <w:rPr>
          <w:rFonts w:ascii="Arial" w:hAnsi="Arial" w:cs="Arial"/>
        </w:rPr>
      </w:pPr>
      <w:bookmarkStart w:id="0" w:name="OLE_LINK127"/>
      <w:bookmarkStart w:id="1" w:name="OLE_LINK128"/>
      <w:bookmarkStart w:id="2" w:name="OLE_LINK85"/>
    </w:p>
    <w:p w14:paraId="36C5BCE0" w14:textId="77777777" w:rsidR="00BC6F06" w:rsidRDefault="00BC6F06" w:rsidP="00BC6F06">
      <w:pPr>
        <w:rPr>
          <w:rFonts w:ascii="Arial" w:hAnsi="Arial" w:cs="Arial"/>
          <w:sz w:val="32"/>
        </w:rPr>
      </w:pPr>
    </w:p>
    <w:p w14:paraId="5AEB9DE3" w14:textId="77777777" w:rsidR="00BC6F06" w:rsidRPr="007105BE" w:rsidRDefault="00BC6F06" w:rsidP="00BC6F06">
      <w:pPr>
        <w:rPr>
          <w:rFonts w:ascii="Arial" w:hAnsi="Arial" w:cs="Arial"/>
          <w:sz w:val="32"/>
        </w:rPr>
      </w:pPr>
    </w:p>
    <w:p w14:paraId="1C14F65E" w14:textId="77777777" w:rsidR="00BC6F06" w:rsidRPr="006770C3" w:rsidRDefault="00BC6F06" w:rsidP="00BC6F06">
      <w:pPr>
        <w:pStyle w:val="En-tte"/>
        <w:tabs>
          <w:tab w:val="clear" w:pos="4536"/>
          <w:tab w:val="clear" w:pos="9072"/>
        </w:tabs>
        <w:spacing w:line="276" w:lineRule="auto"/>
        <w:rPr>
          <w:rFonts w:ascii="Arial" w:hAnsi="Arial" w:cs="Arial"/>
        </w:rPr>
      </w:pPr>
    </w:p>
    <w:p w14:paraId="6B3C3303" w14:textId="77777777" w:rsidR="00BC6F06" w:rsidRPr="006770C3" w:rsidRDefault="00BC6F06" w:rsidP="00BC6F06">
      <w:pPr>
        <w:pStyle w:val="En-tte"/>
        <w:tabs>
          <w:tab w:val="clear" w:pos="4536"/>
          <w:tab w:val="clear" w:pos="9072"/>
        </w:tabs>
        <w:spacing w:line="276" w:lineRule="auto"/>
        <w:rPr>
          <w:rFonts w:ascii="Arial" w:hAnsi="Arial" w:cs="Arial"/>
        </w:rPr>
      </w:pPr>
      <w:r w:rsidRPr="006770C3">
        <w:rPr>
          <w:rFonts w:ascii="Arial" w:hAnsi="Arial" w:cs="Arial"/>
          <w:noProof/>
          <w:lang w:eastAsia="fr-FR"/>
        </w:rPr>
        <mc:AlternateContent>
          <mc:Choice Requires="wps">
            <w:drawing>
              <wp:anchor distT="0" distB="0" distL="114300" distR="114300" simplePos="0" relativeHeight="251663360" behindDoc="0" locked="0" layoutInCell="1" allowOverlap="1" wp14:anchorId="3FE4FD5D" wp14:editId="4ED8B6E5">
                <wp:simplePos x="0" y="0"/>
                <wp:positionH relativeFrom="column">
                  <wp:posOffset>502056</wp:posOffset>
                </wp:positionH>
                <wp:positionV relativeFrom="paragraph">
                  <wp:posOffset>679449</wp:posOffset>
                </wp:positionV>
                <wp:extent cx="254000" cy="254000"/>
                <wp:effectExtent l="57150" t="57150" r="31750" b="69850"/>
                <wp:wrapNone/>
                <wp:docPr id="1" name="Rectangle 11"/>
                <wp:cNvGraphicFramePr/>
                <a:graphic xmlns:a="http://schemas.openxmlformats.org/drawingml/2006/main">
                  <a:graphicData uri="http://schemas.microsoft.com/office/word/2010/wordprocessingShape">
                    <wps:wsp>
                      <wps:cNvSpPr/>
                      <wps:spPr>
                        <a:xfrm rot="2700000">
                          <a:off x="0" y="0"/>
                          <a:ext cx="254000" cy="254000"/>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EA41B0D" id="Rectangle 11" o:spid="_x0000_s1026" style="position:absolute;margin-left:39.55pt;margin-top:53.5pt;width:20pt;height:20pt;rotation:45;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" fillcolor="#738591 [3215]" stroked="f"/>
            </w:pict>
          </mc:Fallback>
        </mc:AlternateContent>
      </w:r>
    </w:p>
    <w:tbl>
      <w:tblPr>
        <w:tblStyle w:val="Grilledutableau"/>
        <w:tblW w:w="1205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8591" w:themeFill="text2"/>
        <w:tblLayout w:type="fixed"/>
        <w:tblLook w:val="04A0" w:firstRow="1" w:lastRow="0" w:firstColumn="1" w:lastColumn="0" w:noHBand="0" w:noVBand="1"/>
      </w:tblPr>
      <w:tblGrid>
        <w:gridCol w:w="12050"/>
      </w:tblGrid>
      <w:tr w:rsidR="00BC6F06" w:rsidRPr="006770C3" w14:paraId="1B7FA908" w14:textId="77777777" w:rsidTr="0057159B">
        <w:tc>
          <w:tcPr>
            <w:tcW w:w="12050" w:type="dxa"/>
            <w:shd w:val="clear" w:color="auto" w:fill="738591" w:themeFill="text2"/>
            <w:vAlign w:val="center"/>
          </w:tcPr>
          <w:p w14:paraId="7F7DE323" w14:textId="77777777" w:rsidR="00BC6F06" w:rsidRPr="005C26CF" w:rsidRDefault="00BC6F06" w:rsidP="00AB1EB2">
            <w:pPr>
              <w:pStyle w:val="Titre2"/>
              <w:ind w:left="743"/>
              <w:outlineLvl w:val="1"/>
              <w:rPr>
                <w:rFonts w:ascii="Arial" w:hAnsi="Arial" w:cs="Arial"/>
                <w:color w:val="738591" w:themeColor="text2"/>
              </w:rPr>
            </w:pPr>
            <w:r w:rsidRPr="00F1797D">
              <w:rPr>
                <w:rFonts w:ascii="Arial" w:hAnsi="Arial" w:cs="Arial"/>
              </w:rPr>
              <w:t>Questionnaire – Profil investisseur</w:t>
            </w:r>
          </w:p>
        </w:tc>
      </w:tr>
    </w:tbl>
    <w:p w14:paraId="0B84605E" w14:textId="77777777" w:rsidR="00BC6F06" w:rsidRPr="005C26CF" w:rsidRDefault="00BC6F06" w:rsidP="00BC6F06">
      <w:pPr>
        <w:tabs>
          <w:tab w:val="right" w:pos="10479"/>
        </w:tabs>
        <w:spacing w:before="360" w:after="360" w:line="240" w:lineRule="auto"/>
        <w:ind w:left="113"/>
        <w:rPr>
          <w:rFonts w:ascii="Arial" w:hAnsi="Arial" w:cs="Arial"/>
          <w:color w:val="738591" w:themeColor="text2"/>
          <w:sz w:val="16"/>
          <w:szCs w:val="16"/>
        </w:rPr>
      </w:pPr>
      <w:r w:rsidRPr="005C26CF">
        <w:rPr>
          <w:rFonts w:ascii="Arial" w:hAnsi="Arial" w:cs="Arial"/>
          <w:color w:val="738591" w:themeColor="text2"/>
          <w:sz w:val="16"/>
          <w:szCs w:val="16"/>
        </w:rPr>
        <w:t xml:space="preserve">Nous préconisons d'utiliser le lecteur PDF </w:t>
      </w:r>
      <w:r w:rsidRPr="005C26CF">
        <w:rPr>
          <w:rFonts w:ascii="Arial" w:hAnsi="Arial" w:cs="Arial"/>
          <w:b/>
          <w:color w:val="738591" w:themeColor="text2"/>
          <w:sz w:val="16"/>
          <w:szCs w:val="16"/>
        </w:rPr>
        <w:t>Adobe Reader</w:t>
      </w:r>
      <w:r w:rsidRPr="005C26CF">
        <w:rPr>
          <w:rFonts w:ascii="Arial" w:hAnsi="Arial" w:cs="Arial"/>
          <w:color w:val="738591" w:themeColor="text2"/>
          <w:sz w:val="16"/>
          <w:szCs w:val="16"/>
        </w:rPr>
        <w:t xml:space="preserve"> pour renseigner ce formulaire.</w:t>
      </w:r>
      <w:r>
        <w:rPr>
          <w:rFonts w:ascii="Arial" w:hAnsi="Arial" w:cs="Arial"/>
          <w:color w:val="738591" w:themeColor="text2"/>
          <w:sz w:val="16"/>
          <w:szCs w:val="16"/>
        </w:rPr>
        <w:tab/>
      </w:r>
    </w:p>
    <w:tbl>
      <w:tblPr>
        <w:tblW w:w="1190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905"/>
      </w:tblGrid>
      <w:tr w:rsidR="00BC6F06" w:rsidRPr="006770C3" w14:paraId="517CE834" w14:textId="77777777" w:rsidTr="00BC6F06">
        <w:trPr>
          <w:trHeight w:hRule="exact" w:val="454"/>
        </w:trPr>
        <w:tc>
          <w:tcPr>
            <w:tcW w:w="11905"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vAlign w:val="bottom"/>
          </w:tcPr>
          <w:p w14:paraId="70719C0F" w14:textId="77777777" w:rsidR="00BC6F06" w:rsidRPr="00F1797D" w:rsidRDefault="00BC6F06" w:rsidP="00BC6F06">
            <w:pPr>
              <w:pStyle w:val="Titre3"/>
              <w:ind w:left="601"/>
              <w:rPr>
                <w:rFonts w:ascii="Arial" w:hAnsi="Arial" w:cs="Arial"/>
                <w:color w:val="55636C" w:themeColor="text2" w:themeShade="BF"/>
                <w:sz w:val="32"/>
              </w:rPr>
            </w:pPr>
            <w:r w:rsidRPr="00F1797D">
              <w:rPr>
                <w:rFonts w:ascii="Arial" w:hAnsi="Arial" w:cs="Arial"/>
                <w:color w:val="55636C" w:themeColor="text2" w:themeShade="BF"/>
                <w:sz w:val="32"/>
              </w:rPr>
              <w:t>Informations</w:t>
            </w:r>
          </w:p>
        </w:tc>
      </w:tr>
    </w:tbl>
    <w:p w14:paraId="2CE68045" w14:textId="77777777" w:rsidR="00BC6F06" w:rsidRDefault="00BC6F06">
      <w:r>
        <w:br w:type="page"/>
      </w:r>
    </w:p>
    <w:tbl>
      <w:tblPr>
        <w:tblW w:w="1190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79"/>
        <w:gridCol w:w="4315"/>
        <w:gridCol w:w="5676"/>
        <w:gridCol w:w="562"/>
      </w:tblGrid>
      <w:tr w:rsidR="00BC6F06" w:rsidRPr="001D231D" w14:paraId="25618383" w14:textId="77777777" w:rsidTr="009C4DE4">
        <w:trPr>
          <w:trHeight w:hRule="exact" w:val="510"/>
        </w:trPr>
        <w:tc>
          <w:tcPr>
            <w:tcW w:w="11908" w:type="dxa"/>
            <w:gridSpan w:val="6"/>
            <w:tcBorders>
              <w:top w:val="nil"/>
              <w:left w:val="nil"/>
              <w:bottom w:val="nil"/>
              <w:right w:val="nil"/>
            </w:tcBorders>
            <w:shd w:val="clear" w:color="auto" w:fill="738591"/>
            <w:vAlign w:val="center"/>
          </w:tcPr>
          <w:p w14:paraId="6833C6E1" w14:textId="77777777" w:rsidR="00BC6F06" w:rsidRPr="00E314A0" w:rsidRDefault="00BC6F06" w:rsidP="003E3AD8">
            <w:pPr>
              <w:pStyle w:val="Style3"/>
              <w:ind w:left="601"/>
            </w:pPr>
            <w:r w:rsidRPr="00E314A0">
              <w:lastRenderedPageBreak/>
              <w:t>Vous</w:t>
            </w:r>
          </w:p>
        </w:tc>
      </w:tr>
      <w:tr w:rsidR="00BC6F06" w:rsidRPr="001D231D" w14:paraId="5B6D4366" w14:textId="77777777" w:rsidTr="003E3AD8">
        <w:trPr>
          <w:gridBefore w:val="1"/>
          <w:gridAfter w:val="1"/>
          <w:wBefore w:w="709" w:type="dxa"/>
          <w:wAfter w:w="562" w:type="dxa"/>
          <w:trHeight w:hRule="exact" w:val="170"/>
        </w:trPr>
        <w:tc>
          <w:tcPr>
            <w:tcW w:w="10637" w:type="dxa"/>
            <w:gridSpan w:val="4"/>
            <w:tcBorders>
              <w:top w:val="nil"/>
              <w:left w:val="nil"/>
              <w:bottom w:val="single" w:sz="4" w:space="0" w:color="E4E8EA" w:themeColor="background2"/>
              <w:right w:val="nil"/>
            </w:tcBorders>
            <w:shd w:val="clear" w:color="auto" w:fill="auto"/>
            <w:vAlign w:val="center"/>
          </w:tcPr>
          <w:p w14:paraId="28FF0B9D" w14:textId="77777777" w:rsidR="00BC6F06" w:rsidRPr="001D231D" w:rsidRDefault="00BC6F06" w:rsidP="00BC6F06"/>
        </w:tc>
      </w:tr>
      <w:tr w:rsidR="00BC6F06" w:rsidRPr="001D231D" w14:paraId="32900DED" w14:textId="77777777" w:rsidTr="003E3AD8">
        <w:trPr>
          <w:gridBefore w:val="1"/>
          <w:gridAfter w:val="1"/>
          <w:wBefore w:w="709" w:type="dxa"/>
          <w:wAfter w:w="562" w:type="dxa"/>
          <w:trHeight w:hRule="exact" w:val="397"/>
        </w:trPr>
        <w:tc>
          <w:tcPr>
            <w:tcW w:w="4961" w:type="dxa"/>
            <w:gridSpan w:val="3"/>
            <w:tcBorders>
              <w:top w:val="single" w:sz="4" w:space="0" w:color="E4E8EA" w:themeColor="background2"/>
              <w:left w:val="single" w:sz="4" w:space="0" w:color="E4E8EA" w:themeColor="background2"/>
              <w:bottom w:val="single" w:sz="4" w:space="0" w:color="E4E8EA" w:themeColor="background2"/>
              <w:right w:val="nil"/>
            </w:tcBorders>
            <w:shd w:val="clear" w:color="auto" w:fill="auto"/>
            <w:tcMar>
              <w:left w:w="0" w:type="dxa"/>
              <w:right w:w="0" w:type="dxa"/>
            </w:tcMar>
            <w:vAlign w:val="center"/>
          </w:tcPr>
          <w:p w14:paraId="09BF9732" w14:textId="77777777" w:rsidR="00BC6F06" w:rsidRPr="001D231D" w:rsidRDefault="00BC6F06" w:rsidP="00BC6F06">
            <w:pPr>
              <w:tabs>
                <w:tab w:val="left" w:leader="underscore" w:pos="4678"/>
                <w:tab w:val="right" w:pos="5245"/>
              </w:tabs>
              <w:spacing w:before="80" w:after="100" w:line="240" w:lineRule="auto"/>
              <w:ind w:left="142"/>
              <w:rPr>
                <w:rFonts w:ascii="Arial" w:eastAsia="Calibri" w:hAnsi="Arial" w:cs="Times New Roman"/>
                <w:color w:val="4B575F" w:themeColor="text1"/>
                <w:sz w:val="18"/>
                <w:szCs w:val="18"/>
              </w:rPr>
            </w:pPr>
            <w:r w:rsidRPr="001D231D">
              <w:rPr>
                <w:rFonts w:ascii="Arial" w:eastAsia="Calibri" w:hAnsi="Arial" w:cs="Times New Roman"/>
                <w:color w:val="4B575F" w:themeColor="text1"/>
                <w:sz w:val="18"/>
                <w:szCs w:val="18"/>
              </w:rPr>
              <w:t xml:space="preserve">Nom : </w:t>
            </w:r>
          </w:p>
        </w:tc>
        <w:tc>
          <w:tcPr>
            <w:tcW w:w="5676" w:type="dxa"/>
            <w:tcBorders>
              <w:top w:val="single" w:sz="4" w:space="0" w:color="E4E8EA" w:themeColor="background2"/>
              <w:left w:val="nil"/>
              <w:bottom w:val="single" w:sz="4" w:space="0" w:color="E4E8EA" w:themeColor="background2"/>
              <w:right w:val="single" w:sz="4" w:space="0" w:color="E4E8EA" w:themeColor="background2"/>
            </w:tcBorders>
            <w:shd w:val="clear" w:color="auto" w:fill="auto"/>
            <w:vAlign w:val="center"/>
          </w:tcPr>
          <w:p w14:paraId="1618054D" w14:textId="77777777" w:rsidR="00BC6F06" w:rsidRPr="001D231D" w:rsidRDefault="00BC6F06" w:rsidP="00BC6F06">
            <w:pPr>
              <w:tabs>
                <w:tab w:val="left" w:leader="underscore" w:pos="5136"/>
                <w:tab w:val="right" w:pos="5245"/>
              </w:tabs>
              <w:spacing w:before="80" w:after="100" w:line="240" w:lineRule="auto"/>
              <w:rPr>
                <w:rFonts w:ascii="Arial" w:eastAsia="Calibri" w:hAnsi="Arial" w:cs="Times New Roman"/>
                <w:color w:val="4B575F" w:themeColor="text1"/>
                <w:sz w:val="18"/>
                <w:szCs w:val="18"/>
              </w:rPr>
            </w:pPr>
          </w:p>
        </w:tc>
      </w:tr>
      <w:tr w:rsidR="00BC6F06" w:rsidRPr="001D231D" w14:paraId="13FA2A6E" w14:textId="77777777" w:rsidTr="003E3AD8">
        <w:trPr>
          <w:gridBefore w:val="1"/>
          <w:gridAfter w:val="1"/>
          <w:wBefore w:w="709" w:type="dxa"/>
          <w:wAfter w:w="562" w:type="dxa"/>
          <w:trHeight w:hRule="exact" w:val="397"/>
        </w:trPr>
        <w:tc>
          <w:tcPr>
            <w:tcW w:w="4961" w:type="dxa"/>
            <w:gridSpan w:val="3"/>
            <w:tcBorders>
              <w:top w:val="single" w:sz="4" w:space="0" w:color="E4E8EA" w:themeColor="background2"/>
              <w:left w:val="single" w:sz="4" w:space="0" w:color="E4E8EA" w:themeColor="background2"/>
              <w:bottom w:val="single" w:sz="4" w:space="0" w:color="E4E8EA" w:themeColor="background2"/>
              <w:right w:val="nil"/>
            </w:tcBorders>
            <w:shd w:val="clear" w:color="auto" w:fill="auto"/>
            <w:tcMar>
              <w:left w:w="0" w:type="dxa"/>
              <w:right w:w="0" w:type="dxa"/>
            </w:tcMar>
            <w:vAlign w:val="center"/>
          </w:tcPr>
          <w:p w14:paraId="5B73045A" w14:textId="77777777" w:rsidR="00BC6F06" w:rsidRPr="001D231D" w:rsidRDefault="00BC6F06" w:rsidP="00BC6F06">
            <w:pPr>
              <w:tabs>
                <w:tab w:val="left" w:leader="underscore" w:pos="4678"/>
                <w:tab w:val="right" w:pos="5245"/>
              </w:tabs>
              <w:spacing w:before="80" w:after="100" w:line="240" w:lineRule="auto"/>
              <w:ind w:left="142"/>
              <w:rPr>
                <w:rFonts w:ascii="Arial" w:eastAsia="Calibri" w:hAnsi="Arial" w:cs="Times New Roman"/>
                <w:color w:val="4B575F" w:themeColor="text1"/>
                <w:sz w:val="18"/>
                <w:szCs w:val="18"/>
              </w:rPr>
            </w:pPr>
            <w:r w:rsidRPr="001D231D">
              <w:rPr>
                <w:rFonts w:ascii="Arial" w:eastAsia="Calibri" w:hAnsi="Arial" w:cs="Times New Roman"/>
                <w:color w:val="4B575F" w:themeColor="text1"/>
                <w:sz w:val="18"/>
                <w:szCs w:val="24"/>
              </w:rPr>
              <w:t>Prénom :</w:t>
            </w:r>
          </w:p>
        </w:tc>
        <w:tc>
          <w:tcPr>
            <w:tcW w:w="5676" w:type="dxa"/>
            <w:tcBorders>
              <w:top w:val="single" w:sz="4" w:space="0" w:color="E4E8EA" w:themeColor="background2"/>
              <w:left w:val="nil"/>
              <w:bottom w:val="single" w:sz="4" w:space="0" w:color="E4E8EA" w:themeColor="background2"/>
              <w:right w:val="single" w:sz="4" w:space="0" w:color="E4E8EA" w:themeColor="background2"/>
            </w:tcBorders>
            <w:shd w:val="clear" w:color="auto" w:fill="auto"/>
            <w:vAlign w:val="center"/>
          </w:tcPr>
          <w:p w14:paraId="667AE6EE" w14:textId="77777777" w:rsidR="00BC6F06" w:rsidRPr="001D231D" w:rsidRDefault="00BC6F06" w:rsidP="00BC6F06">
            <w:pPr>
              <w:tabs>
                <w:tab w:val="left" w:leader="underscore" w:pos="5136"/>
                <w:tab w:val="right" w:pos="5245"/>
              </w:tabs>
              <w:spacing w:before="80" w:after="100" w:line="240" w:lineRule="auto"/>
              <w:rPr>
                <w:rFonts w:ascii="Arial" w:eastAsia="Calibri" w:hAnsi="Arial" w:cs="Times New Roman"/>
                <w:color w:val="4B575F" w:themeColor="text1"/>
                <w:sz w:val="18"/>
                <w:szCs w:val="24"/>
              </w:rPr>
            </w:pPr>
          </w:p>
        </w:tc>
      </w:tr>
      <w:tr w:rsidR="00BC6F06" w:rsidRPr="001D231D" w14:paraId="01B3F521" w14:textId="77777777" w:rsidTr="003E3AD8">
        <w:trPr>
          <w:gridBefore w:val="1"/>
          <w:gridAfter w:val="1"/>
          <w:wBefore w:w="709" w:type="dxa"/>
          <w:wAfter w:w="562" w:type="dxa"/>
          <w:trHeight w:hRule="exact" w:val="397"/>
        </w:trPr>
        <w:tc>
          <w:tcPr>
            <w:tcW w:w="10637" w:type="dxa"/>
            <w:gridSpan w:val="4"/>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14:paraId="7F3A7BFF" w14:textId="77777777" w:rsidR="00BC6F06" w:rsidRPr="001D231D" w:rsidRDefault="00BC6F06" w:rsidP="00BC6F06">
            <w:pPr>
              <w:tabs>
                <w:tab w:val="left" w:leader="underscore" w:pos="10201"/>
              </w:tabs>
              <w:spacing w:before="80" w:after="100" w:line="240" w:lineRule="auto"/>
              <w:rPr>
                <w:rFonts w:ascii="Arial" w:eastAsia="Calibri" w:hAnsi="Arial" w:cs="Times New Roman"/>
                <w:color w:val="4B575F" w:themeColor="text1"/>
                <w:sz w:val="18"/>
                <w:szCs w:val="24"/>
              </w:rPr>
            </w:pPr>
            <w:r w:rsidRPr="001D231D">
              <w:rPr>
                <w:rFonts w:ascii="Arial" w:eastAsia="Calibri" w:hAnsi="Arial" w:cs="Times New Roman"/>
                <w:color w:val="4B575F" w:themeColor="text1"/>
                <w:sz w:val="18"/>
                <w:szCs w:val="18"/>
              </w:rPr>
              <w:t xml:space="preserve">   Date de naissance : </w:t>
            </w:r>
          </w:p>
        </w:tc>
      </w:tr>
      <w:tr w:rsidR="00BC6F06" w:rsidRPr="00154F2C" w14:paraId="33A1FB55" w14:textId="77777777" w:rsidTr="003E3AD8">
        <w:trPr>
          <w:gridBefore w:val="1"/>
          <w:gridAfter w:val="1"/>
          <w:wBefore w:w="709" w:type="dxa"/>
          <w:wAfter w:w="562" w:type="dxa"/>
          <w:trHeight w:hRule="exact" w:val="227"/>
        </w:trPr>
        <w:tc>
          <w:tcPr>
            <w:tcW w:w="10637" w:type="dxa"/>
            <w:gridSpan w:val="4"/>
            <w:tcBorders>
              <w:top w:val="nil"/>
              <w:left w:val="nil"/>
              <w:bottom w:val="nil"/>
              <w:right w:val="nil"/>
            </w:tcBorders>
            <w:shd w:val="clear" w:color="auto" w:fill="auto"/>
            <w:vAlign w:val="center"/>
          </w:tcPr>
          <w:p w14:paraId="12A08884" w14:textId="77777777" w:rsidR="00BC6F06" w:rsidRPr="00154F2C" w:rsidRDefault="00BC6F06" w:rsidP="001D231D">
            <w:pPr>
              <w:spacing w:after="0"/>
              <w:rPr>
                <w:rFonts w:ascii="Arial" w:hAnsi="Arial" w:cs="Arial"/>
              </w:rPr>
            </w:pPr>
          </w:p>
        </w:tc>
      </w:tr>
      <w:tr w:rsidR="00BC6F06" w:rsidRPr="001D231D" w14:paraId="0478551A" w14:textId="77777777" w:rsidTr="009C4DE4">
        <w:trPr>
          <w:trHeight w:hRule="exact" w:val="510"/>
        </w:trPr>
        <w:tc>
          <w:tcPr>
            <w:tcW w:w="11908" w:type="dxa"/>
            <w:gridSpan w:val="6"/>
            <w:tcBorders>
              <w:top w:val="nil"/>
              <w:left w:val="nil"/>
              <w:bottom w:val="nil"/>
              <w:right w:val="nil"/>
            </w:tcBorders>
            <w:shd w:val="clear" w:color="auto" w:fill="738591"/>
            <w:tcMar>
              <w:left w:w="0" w:type="dxa"/>
              <w:right w:w="0" w:type="dxa"/>
            </w:tcMar>
            <w:vAlign w:val="center"/>
          </w:tcPr>
          <w:p w14:paraId="4801B48D" w14:textId="77777777" w:rsidR="00BC6F06" w:rsidRPr="001D231D" w:rsidRDefault="00BC6F06" w:rsidP="003E3AD8">
            <w:pPr>
              <w:pStyle w:val="Style3"/>
              <w:ind w:left="709" w:right="-2"/>
            </w:pPr>
            <w:r w:rsidRPr="001D231D">
              <w:t>Questionnaire de connaissance et d'expérience des marchés financiers</w:t>
            </w:r>
          </w:p>
        </w:tc>
      </w:tr>
      <w:tr w:rsidR="0009716C" w:rsidRPr="001D231D" w14:paraId="226C6F71" w14:textId="77777777" w:rsidTr="003E3AD8">
        <w:trPr>
          <w:gridBefore w:val="1"/>
          <w:gridAfter w:val="1"/>
          <w:wBefore w:w="709" w:type="dxa"/>
          <w:wAfter w:w="562" w:type="dxa"/>
          <w:trHeight w:hRule="exact" w:val="170"/>
        </w:trPr>
        <w:tc>
          <w:tcPr>
            <w:tcW w:w="10637" w:type="dxa"/>
            <w:gridSpan w:val="4"/>
            <w:tcBorders>
              <w:top w:val="nil"/>
              <w:left w:val="nil"/>
              <w:bottom w:val="single" w:sz="4" w:space="0" w:color="E4E8EA" w:themeColor="background2"/>
              <w:right w:val="nil"/>
            </w:tcBorders>
            <w:shd w:val="clear" w:color="auto" w:fill="auto"/>
            <w:vAlign w:val="center"/>
          </w:tcPr>
          <w:p w14:paraId="7CFA1E61" w14:textId="77777777" w:rsidR="0009716C" w:rsidRPr="001D231D" w:rsidRDefault="0009716C" w:rsidP="0074079E"/>
        </w:tc>
      </w:tr>
      <w:tr w:rsidR="0009716C" w:rsidRPr="001D231D" w14:paraId="73DD044F" w14:textId="77777777" w:rsidTr="003E3AD8">
        <w:trPr>
          <w:gridBefore w:val="1"/>
          <w:gridAfter w:val="1"/>
          <w:wBefore w:w="709" w:type="dxa"/>
          <w:wAfter w:w="562" w:type="dxa"/>
          <w:trHeight w:hRule="exact" w:val="397"/>
        </w:trPr>
        <w:tc>
          <w:tcPr>
            <w:tcW w:w="10637" w:type="dxa"/>
            <w:gridSpan w:val="4"/>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14:paraId="69336600" w14:textId="77777777" w:rsidR="0009716C" w:rsidRPr="00CC0B44" w:rsidRDefault="0009716C" w:rsidP="0074079E">
            <w:pPr>
              <w:tabs>
                <w:tab w:val="left" w:leader="underscore" w:pos="5136"/>
                <w:tab w:val="right" w:pos="5245"/>
              </w:tabs>
              <w:spacing w:before="80" w:after="100" w:line="240" w:lineRule="auto"/>
              <w:rPr>
                <w:rFonts w:ascii="Arial" w:eastAsia="Calibri" w:hAnsi="Arial" w:cs="Times New Roman"/>
                <w:i/>
                <w:color w:val="4B575F" w:themeColor="text1"/>
                <w:sz w:val="18"/>
                <w:szCs w:val="24"/>
              </w:rPr>
            </w:pPr>
            <w:r w:rsidRPr="001D231D">
              <w:rPr>
                <w:rFonts w:ascii="Arial" w:eastAsia="Calibri" w:hAnsi="Arial" w:cs="Times New Roman"/>
                <w:color w:val="4B575F" w:themeColor="text1"/>
                <w:sz w:val="18"/>
                <w:szCs w:val="24"/>
              </w:rPr>
              <w:t xml:space="preserve">   </w:t>
            </w:r>
            <w:r w:rsidRPr="00CC0B44">
              <w:rPr>
                <w:rFonts w:ascii="Arial" w:eastAsia="Calibri" w:hAnsi="Arial" w:cs="Times New Roman"/>
                <w:i/>
                <w:color w:val="4B575F" w:themeColor="text1"/>
                <w:sz w:val="18"/>
                <w:szCs w:val="24"/>
              </w:rPr>
              <w:t xml:space="preserve">Représenté par </w:t>
            </w:r>
            <w:r>
              <w:rPr>
                <w:rFonts w:ascii="Arial" w:eastAsia="Calibri" w:hAnsi="Arial" w:cs="Times New Roman"/>
                <w:i/>
                <w:color w:val="4B575F" w:themeColor="text1"/>
                <w:sz w:val="18"/>
                <w:szCs w:val="24"/>
              </w:rPr>
              <w:t>:</w:t>
            </w:r>
          </w:p>
        </w:tc>
      </w:tr>
      <w:tr w:rsidR="00BC6F06" w:rsidRPr="001D231D" w14:paraId="28E0FCFB" w14:textId="77777777" w:rsidTr="003E3AD8">
        <w:trPr>
          <w:gridBefore w:val="1"/>
          <w:gridAfter w:val="1"/>
          <w:wBefore w:w="709" w:type="dxa"/>
          <w:wAfter w:w="562" w:type="dxa"/>
          <w:trHeight w:hRule="exact" w:val="170"/>
        </w:trPr>
        <w:tc>
          <w:tcPr>
            <w:tcW w:w="10637" w:type="dxa"/>
            <w:gridSpan w:val="4"/>
            <w:tcBorders>
              <w:top w:val="nil"/>
              <w:left w:val="nil"/>
              <w:bottom w:val="nil"/>
              <w:right w:val="nil"/>
            </w:tcBorders>
            <w:shd w:val="clear" w:color="auto" w:fill="auto"/>
            <w:vAlign w:val="center"/>
          </w:tcPr>
          <w:p w14:paraId="17656BB0" w14:textId="77777777" w:rsidR="00BC6F06" w:rsidRPr="001D231D" w:rsidRDefault="00BC6F06" w:rsidP="00BC6F06"/>
        </w:tc>
      </w:tr>
      <w:tr w:rsidR="00BC6F06" w:rsidRPr="001D231D" w14:paraId="765AF442" w14:textId="77777777" w:rsidTr="003E3AD8">
        <w:trPr>
          <w:gridBefore w:val="1"/>
          <w:gridAfter w:val="1"/>
          <w:wBefore w:w="709" w:type="dxa"/>
          <w:wAfter w:w="562" w:type="dxa"/>
          <w:trHeight w:hRule="exact" w:val="454"/>
        </w:trPr>
        <w:tc>
          <w:tcPr>
            <w:tcW w:w="567" w:type="dxa"/>
            <w:tcBorders>
              <w:top w:val="nil"/>
              <w:left w:val="nil"/>
              <w:bottom w:val="nil"/>
              <w:right w:val="nil"/>
            </w:tcBorders>
            <w:shd w:val="clear" w:color="auto" w:fill="E4E8EA" w:themeFill="background2"/>
            <w:tcMar>
              <w:left w:w="0" w:type="dxa"/>
              <w:right w:w="0" w:type="dxa"/>
            </w:tcMar>
            <w:vAlign w:val="center"/>
          </w:tcPr>
          <w:p w14:paraId="5A55EBF2" w14:textId="77777777" w:rsidR="00BC6F06" w:rsidRPr="001D231D" w:rsidRDefault="00BC6F06" w:rsidP="00B80F14">
            <w:pPr>
              <w:keepNext/>
              <w:tabs>
                <w:tab w:val="left" w:pos="709"/>
              </w:tabs>
              <w:spacing w:before="40" w:after="0" w:line="240" w:lineRule="auto"/>
              <w:ind w:left="170"/>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 xml:space="preserve">Q1 </w:t>
            </w:r>
          </w:p>
        </w:tc>
        <w:tc>
          <w:tcPr>
            <w:tcW w:w="10070" w:type="dxa"/>
            <w:gridSpan w:val="3"/>
            <w:tcBorders>
              <w:top w:val="nil"/>
              <w:left w:val="nil"/>
              <w:bottom w:val="nil"/>
              <w:right w:val="nil"/>
            </w:tcBorders>
            <w:shd w:val="clear" w:color="auto" w:fill="E4E8EA" w:themeFill="background2"/>
            <w:vAlign w:val="center"/>
          </w:tcPr>
          <w:p w14:paraId="2D4976AF" w14:textId="77777777" w:rsidR="00BC6F06" w:rsidRPr="001D231D" w:rsidRDefault="00BC6F06" w:rsidP="00BC6F06">
            <w:pPr>
              <w:keepNext/>
              <w:tabs>
                <w:tab w:val="left" w:pos="709"/>
              </w:tabs>
              <w:spacing w:before="40" w:after="0" w:line="240" w:lineRule="auto"/>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Parmi les produits suivants, cochez ceux que vous détenez ou avez détenus</w:t>
            </w:r>
            <w:r w:rsidRPr="001D231D">
              <w:rPr>
                <w:rFonts w:ascii="Arial" w:eastAsia="Times New Roman" w:hAnsi="Arial" w:cs="Times New Roman"/>
                <w:b/>
                <w:bCs/>
                <w:noProof/>
                <w:color w:val="FFFFFF"/>
                <w:spacing w:val="-8"/>
                <w:kern w:val="32"/>
                <w:sz w:val="20"/>
                <w:szCs w:val="20"/>
                <w:lang w:eastAsia="fr-FR"/>
              </w:rPr>
              <w:t xml:space="preserve"> </w:t>
            </w:r>
            <w:r w:rsidRPr="001D231D">
              <w:rPr>
                <w:rFonts w:ascii="Arial" w:eastAsia="Times New Roman" w:hAnsi="Arial" w:cs="Times New Roman"/>
                <w:bCs/>
                <w:noProof/>
                <w:color w:val="4B575F" w:themeColor="text1"/>
                <w:spacing w:val="-8"/>
                <w:kern w:val="32"/>
                <w:sz w:val="20"/>
                <w:szCs w:val="20"/>
                <w:lang w:eastAsia="fr-FR"/>
              </w:rPr>
              <w:t>au cours des 12 derniers mois :</w:t>
            </w:r>
          </w:p>
        </w:tc>
      </w:tr>
      <w:tr w:rsidR="00BC6F06" w:rsidRPr="001D231D" w14:paraId="2240AA61"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1A597C45" w14:textId="4B342EA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4"/>
              </w:rPr>
            </w:pPr>
            <w:r w:rsidRPr="00B80F14">
              <w:rPr>
                <w:rFonts w:ascii="Arial" w:eastAsia="Calibri" w:hAnsi="Arial" w:cs="Times New Roman"/>
                <w:color w:val="4B575F" w:themeColor="text1"/>
                <w:sz w:val="28"/>
                <w:szCs w:val="20"/>
              </w:rPr>
              <w:sym w:font="Wingdings 2" w:char="F0A3"/>
            </w:r>
          </w:p>
        </w:tc>
        <w:tc>
          <w:tcPr>
            <w:tcW w:w="10070" w:type="dxa"/>
            <w:gridSpan w:val="3"/>
            <w:tcBorders>
              <w:top w:val="nil"/>
              <w:left w:val="nil"/>
              <w:bottom w:val="nil"/>
              <w:right w:val="nil"/>
            </w:tcBorders>
            <w:shd w:val="clear" w:color="auto" w:fill="auto"/>
            <w:vAlign w:val="center"/>
          </w:tcPr>
          <w:p w14:paraId="760112F1" w14:textId="43920188"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16"/>
                <w:szCs w:val="16"/>
              </w:rPr>
            </w:pPr>
            <w:r w:rsidRPr="001D231D">
              <w:rPr>
                <w:rFonts w:ascii="Arial" w:eastAsia="Calibri" w:hAnsi="Arial" w:cs="Times New Roman"/>
                <w:color w:val="4B575F" w:themeColor="text1"/>
                <w:sz w:val="18"/>
                <w:szCs w:val="18"/>
              </w:rPr>
              <w:t>Des comptes et livrets d'épargne (livret A, LDD</w:t>
            </w:r>
            <w:r w:rsidR="00FB0CD4">
              <w:rPr>
                <w:rFonts w:ascii="Arial" w:eastAsia="Calibri" w:hAnsi="Arial" w:cs="Times New Roman"/>
                <w:color w:val="4B575F" w:themeColor="text1"/>
                <w:sz w:val="18"/>
                <w:szCs w:val="18"/>
              </w:rPr>
              <w:t>S</w:t>
            </w:r>
            <w:r w:rsidRPr="001D231D">
              <w:rPr>
                <w:rFonts w:ascii="Arial" w:eastAsia="Calibri" w:hAnsi="Arial" w:cs="Times New Roman"/>
                <w:color w:val="4B575F" w:themeColor="text1"/>
                <w:sz w:val="18"/>
                <w:szCs w:val="18"/>
              </w:rPr>
              <w:t>, PEL, CEL…).</w:t>
            </w:r>
          </w:p>
        </w:tc>
      </w:tr>
      <w:tr w:rsidR="00BC6F06" w:rsidRPr="001D231D" w14:paraId="248E1540"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25D50469" w14:textId="2BEF9138"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3"/>
            <w:tcBorders>
              <w:top w:val="nil"/>
              <w:left w:val="nil"/>
              <w:bottom w:val="nil"/>
              <w:right w:val="nil"/>
            </w:tcBorders>
            <w:shd w:val="clear" w:color="auto" w:fill="auto"/>
            <w:vAlign w:val="center"/>
          </w:tcPr>
          <w:p w14:paraId="7816FA52" w14:textId="3AD6CCC6"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Un ou plusieurs contrats d'assurance-vie ou de capitalisation…</w:t>
            </w:r>
          </w:p>
        </w:tc>
      </w:tr>
      <w:tr w:rsidR="00BC6F06" w:rsidRPr="001D231D" w14:paraId="529E6F34"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79D1FCA8" w14:textId="20A2DA2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3"/>
            <w:tcBorders>
              <w:top w:val="nil"/>
              <w:left w:val="nil"/>
              <w:bottom w:val="nil"/>
              <w:right w:val="nil"/>
            </w:tcBorders>
            <w:shd w:val="clear" w:color="auto" w:fill="auto"/>
            <w:vAlign w:val="center"/>
          </w:tcPr>
          <w:p w14:paraId="07D6B305" w14:textId="5D7AA3B7"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0"/>
              </w:rPr>
              <w:t>Un ou plusieurs comptes titres (compte titres ordinaire, PEA…).</w:t>
            </w:r>
          </w:p>
        </w:tc>
      </w:tr>
      <w:tr w:rsidR="00BC6F06" w:rsidRPr="001D231D" w14:paraId="2A82D90F"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231CF40F" w14:textId="2298B91B"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3"/>
            <w:tcBorders>
              <w:top w:val="nil"/>
              <w:left w:val="nil"/>
              <w:bottom w:val="nil"/>
              <w:right w:val="nil"/>
            </w:tcBorders>
            <w:shd w:val="clear" w:color="auto" w:fill="auto"/>
            <w:vAlign w:val="center"/>
          </w:tcPr>
          <w:p w14:paraId="28CBB8F2" w14:textId="49C8EB60" w:rsidR="00BC6F06" w:rsidRPr="001D231D" w:rsidRDefault="00BC6F06" w:rsidP="00B22BCC">
            <w:pPr>
              <w:tabs>
                <w:tab w:val="right" w:leader="underscore" w:pos="10348"/>
              </w:tabs>
              <w:spacing w:after="0" w:line="240" w:lineRule="auto"/>
              <w:rPr>
                <w:rFonts w:ascii="Arial" w:eastAsia="Calibri" w:hAnsi="Arial" w:cs="Times New Roman"/>
                <w:color w:val="4B575F" w:themeColor="text1"/>
                <w:sz w:val="16"/>
                <w:szCs w:val="20"/>
              </w:rPr>
            </w:pPr>
            <w:r w:rsidRPr="001D231D">
              <w:rPr>
                <w:rFonts w:ascii="Arial" w:eastAsia="Calibri" w:hAnsi="Arial" w:cs="Times New Roman"/>
                <w:color w:val="4B575F" w:themeColor="text1"/>
                <w:sz w:val="18"/>
                <w:szCs w:val="18"/>
              </w:rPr>
              <w:t>Un ou plusieurs produits d'Épargne Retraite</w:t>
            </w:r>
            <w:r w:rsidRPr="001D231D">
              <w:rPr>
                <w:rFonts w:ascii="Arial" w:eastAsia="Calibri" w:hAnsi="Arial" w:cs="Times New Roman"/>
                <w:color w:val="4B575F" w:themeColor="text1"/>
                <w:sz w:val="18"/>
                <w:szCs w:val="24"/>
              </w:rPr>
              <w:t xml:space="preserve"> (</w:t>
            </w:r>
            <w:r w:rsidR="005A4161">
              <w:rPr>
                <w:rFonts w:ascii="Arial" w:eastAsia="Calibri" w:hAnsi="Arial" w:cs="Times New Roman"/>
                <w:color w:val="4B575F" w:themeColor="text1"/>
                <w:sz w:val="18"/>
                <w:szCs w:val="24"/>
              </w:rPr>
              <w:t xml:space="preserve">PER, </w:t>
            </w:r>
            <w:r w:rsidRPr="001D231D">
              <w:rPr>
                <w:rFonts w:ascii="Arial" w:eastAsia="Calibri" w:hAnsi="Arial" w:cs="Times New Roman"/>
                <w:color w:val="4B575F" w:themeColor="text1"/>
                <w:sz w:val="18"/>
                <w:szCs w:val="24"/>
              </w:rPr>
              <w:t>PERP, Madelin, Perco, Contrat Prefon…).</w:t>
            </w:r>
          </w:p>
        </w:tc>
      </w:tr>
      <w:tr w:rsidR="00BC6F06" w:rsidRPr="001D231D" w14:paraId="25A1D2DD"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78CDD050" w14:textId="58020298"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3"/>
            <w:tcBorders>
              <w:top w:val="nil"/>
              <w:left w:val="nil"/>
              <w:bottom w:val="nil"/>
              <w:right w:val="nil"/>
            </w:tcBorders>
            <w:shd w:val="clear" w:color="auto" w:fill="auto"/>
            <w:vAlign w:val="center"/>
          </w:tcPr>
          <w:p w14:paraId="0ABD924A" w14:textId="02ADC2B6"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Un ou plusieurs produits d’Épargne Salariale (PEE, PEI).</w:t>
            </w:r>
          </w:p>
        </w:tc>
      </w:tr>
      <w:tr w:rsidR="00BC6F06" w:rsidRPr="001D231D" w14:paraId="161BFD58"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4C2321AE" w14:textId="602A6D7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3"/>
            <w:tcBorders>
              <w:top w:val="nil"/>
              <w:left w:val="nil"/>
              <w:bottom w:val="nil"/>
              <w:right w:val="nil"/>
            </w:tcBorders>
            <w:shd w:val="clear" w:color="auto" w:fill="auto"/>
            <w:vAlign w:val="center"/>
          </w:tcPr>
          <w:p w14:paraId="7ACFEF4B" w14:textId="7EAB8D57" w:rsidR="00BC6F06" w:rsidRPr="001D231D" w:rsidRDefault="006224B9" w:rsidP="00BC6F06">
            <w:pPr>
              <w:tabs>
                <w:tab w:val="right" w:leader="underscore" w:pos="10348"/>
              </w:tabs>
              <w:spacing w:after="0" w:line="240" w:lineRule="auto"/>
              <w:rPr>
                <w:rFonts w:ascii="Arial" w:eastAsia="Calibri" w:hAnsi="Arial" w:cs="Times New Roman"/>
                <w:color w:val="4B575F" w:themeColor="text1"/>
                <w:sz w:val="20"/>
                <w:szCs w:val="20"/>
              </w:rPr>
            </w:pPr>
            <w:r w:rsidRPr="006224B9">
              <w:rPr>
                <w:rFonts w:ascii="Arial" w:eastAsia="Calibri" w:hAnsi="Arial" w:cs="Times New Roman"/>
                <w:color w:val="4B575F" w:themeColor="text1"/>
                <w:sz w:val="18"/>
                <w:szCs w:val="24"/>
              </w:rPr>
              <w:t>Un ou plusieurs produits de capital investissement (FIP, FCPI,...) ou des SCPI</w:t>
            </w:r>
            <w:r>
              <w:rPr>
                <w:rFonts w:ascii="Arial" w:eastAsia="Calibri" w:hAnsi="Arial" w:cs="Times New Roman"/>
                <w:color w:val="4B575F" w:themeColor="text1"/>
                <w:sz w:val="18"/>
                <w:szCs w:val="24"/>
              </w:rPr>
              <w:t>.</w:t>
            </w:r>
            <w:bookmarkStart w:id="3" w:name="_GoBack"/>
            <w:bookmarkEnd w:id="3"/>
          </w:p>
        </w:tc>
      </w:tr>
      <w:tr w:rsidR="00BC6F06" w:rsidRPr="001D231D" w14:paraId="5B588224"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4AD2DE6D" w14:textId="56B7404E"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3"/>
            <w:tcBorders>
              <w:top w:val="nil"/>
              <w:left w:val="nil"/>
              <w:bottom w:val="nil"/>
              <w:right w:val="nil"/>
            </w:tcBorders>
            <w:shd w:val="clear" w:color="auto" w:fill="auto"/>
            <w:vAlign w:val="center"/>
          </w:tcPr>
          <w:p w14:paraId="16ABE40D" w14:textId="07913CFF"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Je préfère ne pas répondre</w:t>
            </w:r>
            <w:r w:rsidR="00334CF8">
              <w:rPr>
                <w:rFonts w:ascii="Arial" w:eastAsia="Calibri" w:hAnsi="Arial" w:cs="Times New Roman"/>
                <w:color w:val="4B575F" w:themeColor="text1"/>
                <w:sz w:val="18"/>
                <w:szCs w:val="24"/>
              </w:rPr>
              <w:t>.</w:t>
            </w:r>
          </w:p>
        </w:tc>
      </w:tr>
      <w:tr w:rsidR="00BC6F06" w:rsidRPr="001D231D" w14:paraId="34B8FE54" w14:textId="77777777" w:rsidTr="003E3AD8">
        <w:trPr>
          <w:gridBefore w:val="1"/>
          <w:gridAfter w:val="1"/>
          <w:wBefore w:w="709" w:type="dxa"/>
          <w:wAfter w:w="562" w:type="dxa"/>
          <w:trHeight w:hRule="exact" w:val="170"/>
        </w:trPr>
        <w:tc>
          <w:tcPr>
            <w:tcW w:w="10637" w:type="dxa"/>
            <w:gridSpan w:val="4"/>
            <w:tcBorders>
              <w:top w:val="nil"/>
              <w:left w:val="nil"/>
              <w:bottom w:val="nil"/>
              <w:right w:val="nil"/>
            </w:tcBorders>
            <w:shd w:val="clear" w:color="auto" w:fill="auto"/>
            <w:vAlign w:val="center"/>
          </w:tcPr>
          <w:p w14:paraId="6D857A7D" w14:textId="77777777" w:rsidR="00BC6F06" w:rsidRPr="001D231D" w:rsidRDefault="00BC6F06" w:rsidP="00BC6F06"/>
        </w:tc>
      </w:tr>
      <w:tr w:rsidR="00BC6F06" w:rsidRPr="001D231D" w14:paraId="524AA831" w14:textId="77777777" w:rsidTr="003E3AD8">
        <w:trPr>
          <w:gridBefore w:val="1"/>
          <w:gridAfter w:val="1"/>
          <w:wBefore w:w="709" w:type="dxa"/>
          <w:wAfter w:w="562" w:type="dxa"/>
          <w:trHeight w:val="454"/>
        </w:trPr>
        <w:tc>
          <w:tcPr>
            <w:tcW w:w="567" w:type="dxa"/>
            <w:tcBorders>
              <w:top w:val="nil"/>
              <w:left w:val="nil"/>
              <w:bottom w:val="nil"/>
              <w:right w:val="nil"/>
            </w:tcBorders>
            <w:shd w:val="clear" w:color="auto" w:fill="E4E8EA" w:themeFill="background2"/>
            <w:tcMar>
              <w:left w:w="0" w:type="dxa"/>
              <w:right w:w="0" w:type="dxa"/>
            </w:tcMar>
            <w:vAlign w:val="center"/>
          </w:tcPr>
          <w:p w14:paraId="3801AC2A" w14:textId="77777777" w:rsidR="00BC6F06" w:rsidRPr="001D231D" w:rsidRDefault="00BC6F06" w:rsidP="00B80F14">
            <w:pPr>
              <w:keepNext/>
              <w:tabs>
                <w:tab w:val="left" w:pos="709"/>
              </w:tabs>
              <w:spacing w:before="40" w:after="0" w:line="240" w:lineRule="auto"/>
              <w:ind w:left="170"/>
              <w:outlineLvl w:val="0"/>
              <w:rPr>
                <w:rFonts w:ascii="Arial" w:eastAsia="Times New Roman" w:hAnsi="Arial" w:cs="Times New Roman"/>
                <w:bCs/>
                <w:caps/>
                <w:noProof/>
                <w:color w:val="4B575F" w:themeColor="text1"/>
                <w:spacing w:val="-8"/>
                <w:kern w:val="32"/>
                <w:sz w:val="20"/>
                <w:szCs w:val="20"/>
                <w:lang w:eastAsia="fr-FR"/>
              </w:rPr>
            </w:pPr>
            <w:r w:rsidRPr="001D231D">
              <w:rPr>
                <w:rFonts w:ascii="Arial" w:eastAsia="Times New Roman" w:hAnsi="Arial" w:cs="Times New Roman"/>
                <w:bCs/>
                <w:caps/>
                <w:noProof/>
                <w:color w:val="4B575F" w:themeColor="text1"/>
                <w:spacing w:val="-8"/>
                <w:kern w:val="32"/>
                <w:sz w:val="20"/>
                <w:szCs w:val="20"/>
                <w:lang w:eastAsia="fr-FR"/>
              </w:rPr>
              <w:t xml:space="preserve">Q2 </w:t>
            </w:r>
          </w:p>
        </w:tc>
        <w:tc>
          <w:tcPr>
            <w:tcW w:w="10070" w:type="dxa"/>
            <w:gridSpan w:val="3"/>
            <w:tcBorders>
              <w:top w:val="nil"/>
              <w:left w:val="nil"/>
              <w:bottom w:val="nil"/>
              <w:right w:val="nil"/>
            </w:tcBorders>
            <w:shd w:val="clear" w:color="auto" w:fill="E4E8EA" w:themeFill="background2"/>
            <w:vAlign w:val="center"/>
          </w:tcPr>
          <w:p w14:paraId="3336A452" w14:textId="77777777" w:rsidR="00BC6F06" w:rsidRPr="001D231D" w:rsidRDefault="00BC6F06" w:rsidP="00BC6F06">
            <w:pPr>
              <w:keepNext/>
              <w:tabs>
                <w:tab w:val="left" w:pos="709"/>
              </w:tabs>
              <w:spacing w:after="0" w:line="240" w:lineRule="auto"/>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A quels modes de gestion avez-vous eu recours ?</w:t>
            </w:r>
          </w:p>
        </w:tc>
      </w:tr>
      <w:tr w:rsidR="00BC6F06" w:rsidRPr="001D231D" w14:paraId="0F630FFA"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152347CE" w14:textId="2FD410E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4"/>
              </w:rPr>
            </w:pPr>
            <w:r w:rsidRPr="00B80F14">
              <w:rPr>
                <w:rFonts w:ascii="Arial" w:eastAsia="Calibri" w:hAnsi="Arial" w:cs="Times New Roman"/>
                <w:color w:val="4B575F" w:themeColor="text1"/>
                <w:sz w:val="28"/>
                <w:szCs w:val="20"/>
              </w:rPr>
              <w:sym w:font="Wingdings 2" w:char="F0A3"/>
            </w:r>
          </w:p>
        </w:tc>
        <w:tc>
          <w:tcPr>
            <w:tcW w:w="10070" w:type="dxa"/>
            <w:gridSpan w:val="3"/>
            <w:tcBorders>
              <w:top w:val="nil"/>
              <w:left w:val="nil"/>
              <w:bottom w:val="nil"/>
              <w:right w:val="nil"/>
            </w:tcBorders>
            <w:shd w:val="clear" w:color="auto" w:fill="auto"/>
            <w:vAlign w:val="center"/>
          </w:tcPr>
          <w:p w14:paraId="058661D0" w14:textId="4249BFD2" w:rsidR="00BC6F06" w:rsidRPr="001D231D" w:rsidRDefault="00BC6F06" w:rsidP="00B80F14">
            <w:pPr>
              <w:spacing w:after="0" w:line="240" w:lineRule="auto"/>
              <w:rPr>
                <w:rFonts w:ascii="Arial" w:eastAsia="Calibri" w:hAnsi="Arial" w:cs="Times New Roman"/>
                <w:color w:val="4B575F" w:themeColor="text1"/>
                <w:sz w:val="16"/>
                <w:szCs w:val="16"/>
              </w:rPr>
            </w:pPr>
            <w:r w:rsidRPr="001D231D">
              <w:rPr>
                <w:rFonts w:ascii="Arial" w:eastAsia="Calibri" w:hAnsi="Arial" w:cs="Times New Roman"/>
                <w:color w:val="4B575F" w:themeColor="text1"/>
                <w:sz w:val="18"/>
                <w:szCs w:val="24"/>
              </w:rPr>
              <w:t>Gestion directe. Vous vous occupez vous-même de votre gestion.</w:t>
            </w:r>
          </w:p>
        </w:tc>
      </w:tr>
      <w:tr w:rsidR="00BC6F06" w:rsidRPr="001D231D" w14:paraId="12442727"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6668B220" w14:textId="759A28B0"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3"/>
            <w:tcBorders>
              <w:top w:val="nil"/>
              <w:left w:val="nil"/>
              <w:bottom w:val="nil"/>
              <w:right w:val="nil"/>
            </w:tcBorders>
            <w:shd w:val="clear" w:color="auto" w:fill="auto"/>
            <w:vAlign w:val="center"/>
          </w:tcPr>
          <w:p w14:paraId="59865A54" w14:textId="71326521"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Gestion conseillée. Vous êtes conseillé par votre conseiller financier pour effectuer vos choix de gestion.</w:t>
            </w:r>
          </w:p>
        </w:tc>
      </w:tr>
      <w:tr w:rsidR="00BC6F06" w:rsidRPr="001D231D" w14:paraId="546E0C5B"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5B9EC674" w14:textId="3617EAEA"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3"/>
            <w:tcBorders>
              <w:top w:val="nil"/>
              <w:left w:val="nil"/>
              <w:bottom w:val="nil"/>
              <w:right w:val="nil"/>
            </w:tcBorders>
            <w:shd w:val="clear" w:color="auto" w:fill="auto"/>
            <w:vAlign w:val="center"/>
          </w:tcPr>
          <w:p w14:paraId="75302E53" w14:textId="59CD5283"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Gestion sous mandat. Votre gestion est déléguée à un organisme de gestion.</w:t>
            </w:r>
          </w:p>
        </w:tc>
      </w:tr>
      <w:tr w:rsidR="00BC6F06" w:rsidRPr="001D231D" w14:paraId="72DB5D04"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1CDCCF9C" w14:textId="4E9BD9F7"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3"/>
            <w:tcBorders>
              <w:top w:val="nil"/>
              <w:left w:val="nil"/>
              <w:bottom w:val="nil"/>
              <w:right w:val="nil"/>
            </w:tcBorders>
            <w:shd w:val="clear" w:color="auto" w:fill="auto"/>
            <w:vAlign w:val="center"/>
          </w:tcPr>
          <w:p w14:paraId="5E155143" w14:textId="69DDB24A"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Je préfère ne pas répondre</w:t>
            </w:r>
            <w:r w:rsidR="00334CF8">
              <w:rPr>
                <w:rFonts w:ascii="Arial" w:eastAsia="Calibri" w:hAnsi="Arial" w:cs="Times New Roman"/>
                <w:color w:val="4B575F" w:themeColor="text1"/>
                <w:sz w:val="18"/>
                <w:szCs w:val="24"/>
              </w:rPr>
              <w:t>.</w:t>
            </w:r>
          </w:p>
        </w:tc>
      </w:tr>
      <w:tr w:rsidR="00BC6F06" w:rsidRPr="001D231D" w14:paraId="7ED68EC8" w14:textId="77777777" w:rsidTr="003E3AD8">
        <w:trPr>
          <w:gridBefore w:val="1"/>
          <w:gridAfter w:val="1"/>
          <w:wBefore w:w="709" w:type="dxa"/>
          <w:wAfter w:w="562" w:type="dxa"/>
          <w:trHeight w:hRule="exact" w:val="170"/>
        </w:trPr>
        <w:tc>
          <w:tcPr>
            <w:tcW w:w="10637" w:type="dxa"/>
            <w:gridSpan w:val="4"/>
            <w:tcBorders>
              <w:top w:val="nil"/>
              <w:left w:val="nil"/>
              <w:bottom w:val="nil"/>
              <w:right w:val="nil"/>
            </w:tcBorders>
            <w:shd w:val="clear" w:color="auto" w:fill="auto"/>
            <w:vAlign w:val="center"/>
          </w:tcPr>
          <w:p w14:paraId="57FC22F9" w14:textId="77777777" w:rsidR="00BC6F06" w:rsidRPr="001D231D" w:rsidRDefault="00BC6F06" w:rsidP="00BC6F06"/>
        </w:tc>
      </w:tr>
      <w:bookmarkEnd w:id="0"/>
      <w:bookmarkEnd w:id="1"/>
      <w:bookmarkEnd w:id="2"/>
      <w:tr w:rsidR="00B80F14" w:rsidRPr="009764B8" w14:paraId="428EA325" w14:textId="77777777" w:rsidTr="003E3AD8">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CellMar>
            <w:top w:w="28" w:type="dxa"/>
            <w:left w:w="57" w:type="dxa"/>
            <w:bottom w:w="28" w:type="dxa"/>
            <w:right w:w="57" w:type="dxa"/>
          </w:tblCellMar>
        </w:tblPrEx>
        <w:trPr>
          <w:gridBefore w:val="1"/>
          <w:gridAfter w:val="1"/>
          <w:wBefore w:w="709" w:type="dxa"/>
          <w:wAfter w:w="562" w:type="dxa"/>
          <w:trHeight w:hRule="exact" w:val="680"/>
        </w:trPr>
        <w:tc>
          <w:tcPr>
            <w:tcW w:w="646" w:type="dxa"/>
            <w:gridSpan w:val="2"/>
            <w:tcBorders>
              <w:top w:val="nil"/>
              <w:left w:val="nil"/>
              <w:bottom w:val="nil"/>
            </w:tcBorders>
            <w:shd w:val="clear" w:color="auto" w:fill="E4E8EA" w:themeFill="background2"/>
            <w:tcMar>
              <w:left w:w="0" w:type="dxa"/>
              <w:right w:w="0" w:type="dxa"/>
            </w:tcMar>
            <w:vAlign w:val="center"/>
          </w:tcPr>
          <w:p w14:paraId="59C323E1" w14:textId="648C4EF3" w:rsidR="00B80F14" w:rsidRPr="009764B8" w:rsidRDefault="00B80F14" w:rsidP="00B80F14">
            <w:pPr>
              <w:pStyle w:val="Titre1"/>
              <w:ind w:left="170"/>
              <w:rPr>
                <w:b w:val="0"/>
                <w:color w:val="4B575F" w:themeColor="text1"/>
                <w:sz w:val="20"/>
                <w:szCs w:val="20"/>
              </w:rPr>
            </w:pPr>
            <w:r w:rsidRPr="001D231D">
              <w:br w:type="page"/>
            </w:r>
            <w:r w:rsidRPr="009764B8">
              <w:rPr>
                <w:b w:val="0"/>
                <w:color w:val="4B575F" w:themeColor="text1"/>
                <w:sz w:val="20"/>
                <w:szCs w:val="20"/>
              </w:rPr>
              <w:t>Q3</w:t>
            </w:r>
            <w:r w:rsidRPr="009764B8">
              <w:rPr>
                <w:b w:val="0"/>
                <w:caps w:val="0"/>
                <w:color w:val="4B575F" w:themeColor="text1"/>
                <w:sz w:val="20"/>
                <w:szCs w:val="20"/>
              </w:rPr>
              <w:t>a</w:t>
            </w:r>
            <w:r w:rsidRPr="009764B8">
              <w:rPr>
                <w:b w:val="0"/>
                <w:color w:val="4B575F" w:themeColor="text1"/>
                <w:sz w:val="20"/>
                <w:szCs w:val="20"/>
              </w:rPr>
              <w:t xml:space="preserve"> </w:t>
            </w:r>
          </w:p>
        </w:tc>
        <w:tc>
          <w:tcPr>
            <w:tcW w:w="9991" w:type="dxa"/>
            <w:gridSpan w:val="2"/>
            <w:tcBorders>
              <w:top w:val="nil"/>
              <w:bottom w:val="nil"/>
            </w:tcBorders>
            <w:shd w:val="clear" w:color="auto" w:fill="E4E8EA" w:themeFill="background2"/>
            <w:vAlign w:val="center"/>
          </w:tcPr>
          <w:p w14:paraId="2E4454DE" w14:textId="4202DED5" w:rsidR="00B80F14" w:rsidRPr="009764B8" w:rsidRDefault="00B80F14" w:rsidP="002E07A9">
            <w:pPr>
              <w:pStyle w:val="Titre1"/>
              <w:ind w:left="0"/>
              <w:rPr>
                <w:b w:val="0"/>
                <w:caps w:val="0"/>
                <w:color w:val="4B575F" w:themeColor="text1"/>
                <w:sz w:val="20"/>
                <w:szCs w:val="20"/>
              </w:rPr>
            </w:pPr>
            <w:r w:rsidRPr="009764B8">
              <w:rPr>
                <w:b w:val="0"/>
                <w:caps w:val="0"/>
                <w:color w:val="4B575F" w:themeColor="text1"/>
                <w:sz w:val="20"/>
                <w:szCs w:val="20"/>
              </w:rPr>
              <w:t>Concernant les instruments financiers suivants, cochez ceux dont vous connaissez le fonctionnement (*)</w:t>
            </w:r>
            <w:r>
              <w:rPr>
                <w:b w:val="0"/>
                <w:caps w:val="0"/>
                <w:color w:val="4B575F" w:themeColor="text1"/>
                <w:sz w:val="20"/>
                <w:szCs w:val="20"/>
              </w:rPr>
              <w:t xml:space="preserve"> et le cas échéant cochez les affirmations avec lesquelles vous êtes d’accord.</w:t>
            </w:r>
          </w:p>
        </w:tc>
      </w:tr>
    </w:tbl>
    <w:tbl>
      <w:tblPr>
        <w:tblpPr w:leftFromText="141" w:rightFromText="141" w:vertAnchor="text" w:tblpY="1"/>
        <w:tblOverlap w:val="never"/>
        <w:tblW w:w="10632"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709"/>
        <w:gridCol w:w="379"/>
        <w:gridCol w:w="9544"/>
      </w:tblGrid>
      <w:tr w:rsidR="00944DAB" w:rsidRPr="00F13557" w14:paraId="6F39BDCD" w14:textId="77777777" w:rsidTr="00B80F14">
        <w:trPr>
          <w:trHeight w:val="340"/>
        </w:trPr>
        <w:tc>
          <w:tcPr>
            <w:tcW w:w="709" w:type="dxa"/>
            <w:tcBorders>
              <w:top w:val="nil"/>
              <w:left w:val="nil"/>
              <w:bottom w:val="nil"/>
            </w:tcBorders>
            <w:shd w:val="clear" w:color="auto" w:fill="auto"/>
            <w:tcMar>
              <w:left w:w="0" w:type="dxa"/>
              <w:right w:w="0" w:type="dxa"/>
            </w:tcMar>
            <w:vAlign w:val="center"/>
          </w:tcPr>
          <w:p w14:paraId="74B94908" w14:textId="77777777" w:rsidR="00944DAB" w:rsidRPr="00F13557" w:rsidRDefault="00944DAB" w:rsidP="00B80F14">
            <w:pPr>
              <w:pStyle w:val="Style1"/>
              <w:tabs>
                <w:tab w:val="clear" w:pos="10348"/>
              </w:tabs>
              <w:spacing w:before="100" w:after="40" w:afterAutospacing="0"/>
              <w:ind w:left="170"/>
              <w:rPr>
                <w:sz w:val="18"/>
              </w:rPr>
            </w:pPr>
            <w:r w:rsidRPr="009311C1">
              <w:rPr>
                <w:sz w:val="28"/>
              </w:rPr>
              <w:sym w:font="Wingdings 2" w:char="F0A3"/>
            </w:r>
          </w:p>
        </w:tc>
        <w:tc>
          <w:tcPr>
            <w:tcW w:w="9923" w:type="dxa"/>
            <w:gridSpan w:val="2"/>
            <w:tcBorders>
              <w:top w:val="nil"/>
              <w:bottom w:val="nil"/>
              <w:right w:val="nil"/>
            </w:tcBorders>
            <w:shd w:val="clear" w:color="auto" w:fill="FFFFFF" w:themeFill="background1"/>
            <w:vAlign w:val="center"/>
          </w:tcPr>
          <w:p w14:paraId="0333A47B" w14:textId="58D3E7D8" w:rsidR="00944DAB" w:rsidRPr="00F13557" w:rsidRDefault="00944DAB" w:rsidP="00B80F14">
            <w:pPr>
              <w:pStyle w:val="Style1"/>
              <w:tabs>
                <w:tab w:val="clear" w:pos="10348"/>
              </w:tabs>
              <w:spacing w:before="100" w:after="40" w:afterAutospacing="0"/>
              <w:ind w:left="0"/>
              <w:rPr>
                <w:sz w:val="18"/>
              </w:rPr>
            </w:pPr>
            <w:r w:rsidRPr="00944DAB">
              <w:rPr>
                <w:b/>
                <w:sz w:val="18"/>
              </w:rPr>
              <w:t xml:space="preserve">FONDS EUROS </w:t>
            </w:r>
          </w:p>
        </w:tc>
      </w:tr>
      <w:tr w:rsidR="00944DAB" w:rsidRPr="00F13557" w14:paraId="2929BB49" w14:textId="77777777" w:rsidTr="00B80F14">
        <w:trPr>
          <w:trHeight w:val="227"/>
        </w:trPr>
        <w:tc>
          <w:tcPr>
            <w:tcW w:w="709" w:type="dxa"/>
            <w:tcBorders>
              <w:top w:val="nil"/>
              <w:left w:val="nil"/>
              <w:bottom w:val="nil"/>
            </w:tcBorders>
            <w:shd w:val="clear" w:color="auto" w:fill="FFFFFF" w:themeFill="background1"/>
            <w:tcMar>
              <w:left w:w="0" w:type="dxa"/>
              <w:right w:w="0" w:type="dxa"/>
            </w:tcMar>
            <w:vAlign w:val="center"/>
          </w:tcPr>
          <w:p w14:paraId="15334761"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6B461FFD"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7C461F3F" w14:textId="3011FD3B"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En cas de baisse des marchés financiers, votre investissement en fonds euros va subir la même évolution.</w:t>
            </w:r>
          </w:p>
        </w:tc>
      </w:tr>
      <w:tr w:rsidR="00944DAB" w:rsidRPr="00F13557" w14:paraId="38D2AA1A" w14:textId="77777777" w:rsidTr="00B80F14">
        <w:trPr>
          <w:trHeight w:val="227"/>
        </w:trPr>
        <w:tc>
          <w:tcPr>
            <w:tcW w:w="709" w:type="dxa"/>
            <w:tcBorders>
              <w:top w:val="nil"/>
              <w:left w:val="nil"/>
              <w:bottom w:val="nil"/>
            </w:tcBorders>
            <w:shd w:val="clear" w:color="auto" w:fill="FFFFFF" w:themeFill="background1"/>
            <w:tcMar>
              <w:left w:w="0" w:type="dxa"/>
              <w:right w:w="0" w:type="dxa"/>
            </w:tcMar>
            <w:vAlign w:val="center"/>
          </w:tcPr>
          <w:p w14:paraId="41029BB0"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1C1B834F"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66893567" w14:textId="5EE5D6B3"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Les fonds en euros sont composés essentiellement d’investissements obligataires garantis par la compagnie vous assurant de ne pas perdre votre capital.</w:t>
            </w:r>
          </w:p>
        </w:tc>
      </w:tr>
      <w:tr w:rsidR="00944DAB" w:rsidRPr="00F13557" w14:paraId="541D4867" w14:textId="77777777" w:rsidTr="00B80F14">
        <w:trPr>
          <w:trHeight w:val="340"/>
        </w:trPr>
        <w:tc>
          <w:tcPr>
            <w:tcW w:w="709" w:type="dxa"/>
            <w:tcBorders>
              <w:top w:val="nil"/>
              <w:left w:val="nil"/>
              <w:bottom w:val="nil"/>
            </w:tcBorders>
            <w:shd w:val="clear" w:color="auto" w:fill="FFFFFF" w:themeFill="background1"/>
            <w:tcMar>
              <w:left w:w="0" w:type="dxa"/>
              <w:right w:w="0" w:type="dxa"/>
            </w:tcMar>
            <w:vAlign w:val="center"/>
          </w:tcPr>
          <w:p w14:paraId="04D480B0"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6759A039"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7464A510" w14:textId="77777777"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944DAB" w:rsidRPr="00F13557" w14:paraId="4202113E" w14:textId="77777777" w:rsidTr="00B80F14">
        <w:trPr>
          <w:trHeight w:val="340"/>
        </w:trPr>
        <w:tc>
          <w:tcPr>
            <w:tcW w:w="709" w:type="dxa"/>
            <w:tcBorders>
              <w:top w:val="nil"/>
              <w:left w:val="nil"/>
              <w:bottom w:val="nil"/>
            </w:tcBorders>
            <w:shd w:val="clear" w:color="auto" w:fill="auto"/>
            <w:tcMar>
              <w:left w:w="0" w:type="dxa"/>
              <w:right w:w="0" w:type="dxa"/>
            </w:tcMar>
            <w:vAlign w:val="center"/>
          </w:tcPr>
          <w:p w14:paraId="4EB1993C" w14:textId="77777777" w:rsidR="00944DAB" w:rsidRPr="00F13557" w:rsidRDefault="00944DAB" w:rsidP="00B80F14">
            <w:pPr>
              <w:pStyle w:val="Style1"/>
              <w:tabs>
                <w:tab w:val="clear" w:pos="10348"/>
              </w:tabs>
              <w:spacing w:before="100" w:after="40" w:afterAutospacing="0"/>
              <w:ind w:left="113"/>
              <w:rPr>
                <w:sz w:val="18"/>
              </w:rPr>
            </w:pPr>
            <w:r w:rsidRPr="009311C1">
              <w:rPr>
                <w:sz w:val="28"/>
              </w:rPr>
              <w:sym w:font="Wingdings 2" w:char="F0A3"/>
            </w:r>
          </w:p>
        </w:tc>
        <w:tc>
          <w:tcPr>
            <w:tcW w:w="9923" w:type="dxa"/>
            <w:gridSpan w:val="2"/>
            <w:tcBorders>
              <w:top w:val="nil"/>
              <w:bottom w:val="nil"/>
              <w:right w:val="nil"/>
            </w:tcBorders>
            <w:shd w:val="clear" w:color="auto" w:fill="FFFFFF" w:themeFill="background1"/>
            <w:vAlign w:val="center"/>
          </w:tcPr>
          <w:p w14:paraId="0E5084C4" w14:textId="29C15546" w:rsidR="00944DAB" w:rsidRPr="00F13557" w:rsidRDefault="00944DAB" w:rsidP="003E3AD8">
            <w:pPr>
              <w:pStyle w:val="Style1"/>
              <w:tabs>
                <w:tab w:val="clear" w:pos="10348"/>
              </w:tabs>
              <w:spacing w:before="100" w:after="40" w:afterAutospacing="0"/>
              <w:ind w:left="0"/>
              <w:rPr>
                <w:sz w:val="18"/>
              </w:rPr>
            </w:pPr>
            <w:r w:rsidRPr="005968D4">
              <w:rPr>
                <w:b/>
                <w:sz w:val="18"/>
              </w:rPr>
              <w:t>PRODUITS MONETAIRES</w:t>
            </w:r>
            <w:r w:rsidRPr="00F13557">
              <w:rPr>
                <w:sz w:val="18"/>
              </w:rPr>
              <w:t xml:space="preserve"> </w:t>
            </w:r>
            <w:r w:rsidRPr="00F13557">
              <w:rPr>
                <w:sz w:val="18"/>
              </w:rPr>
              <w:br/>
            </w:r>
            <w:r w:rsidRPr="00965418">
              <w:rPr>
                <w:rStyle w:val="Emphaseple"/>
              </w:rPr>
              <w:t>Fonds monétaires, OPC monétaires</w:t>
            </w:r>
          </w:p>
        </w:tc>
      </w:tr>
      <w:tr w:rsidR="00944DAB" w:rsidRPr="00F13557" w14:paraId="780263C7" w14:textId="77777777" w:rsidTr="00B80F14">
        <w:trPr>
          <w:trHeight w:val="227"/>
        </w:trPr>
        <w:tc>
          <w:tcPr>
            <w:tcW w:w="709" w:type="dxa"/>
            <w:tcBorders>
              <w:top w:val="nil"/>
              <w:left w:val="nil"/>
              <w:bottom w:val="nil"/>
            </w:tcBorders>
            <w:shd w:val="clear" w:color="auto" w:fill="FFFFFF" w:themeFill="background1"/>
            <w:tcMar>
              <w:left w:w="0" w:type="dxa"/>
              <w:right w:w="0" w:type="dxa"/>
            </w:tcMar>
            <w:vAlign w:val="center"/>
          </w:tcPr>
          <w:p w14:paraId="645C60A5"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46F49413"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2FE17997" w14:textId="66279C61"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Les fonds monétaires sont composés principalement de titres de créances négociables (TCN), de bons du trésor, ainsi que d’obligations à court terme.</w:t>
            </w:r>
          </w:p>
        </w:tc>
      </w:tr>
      <w:tr w:rsidR="00944DAB" w:rsidRPr="00F13557" w14:paraId="64E2C33D" w14:textId="77777777" w:rsidTr="00B80F14">
        <w:trPr>
          <w:trHeight w:val="227"/>
        </w:trPr>
        <w:tc>
          <w:tcPr>
            <w:tcW w:w="709" w:type="dxa"/>
            <w:tcBorders>
              <w:top w:val="nil"/>
              <w:left w:val="nil"/>
              <w:bottom w:val="nil"/>
            </w:tcBorders>
            <w:shd w:val="clear" w:color="auto" w:fill="FFFFFF" w:themeFill="background1"/>
            <w:tcMar>
              <w:left w:w="0" w:type="dxa"/>
              <w:right w:w="0" w:type="dxa"/>
            </w:tcMar>
            <w:vAlign w:val="center"/>
          </w:tcPr>
          <w:p w14:paraId="0EBAC5E7"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2E46E518"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70CF89B4" w14:textId="303D898A"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L’investissement sur des OPC monétaires est parfaitement adapté pour un investissement de long terme.</w:t>
            </w:r>
          </w:p>
        </w:tc>
      </w:tr>
      <w:tr w:rsidR="00944DAB" w:rsidRPr="00F13557" w14:paraId="356189DF" w14:textId="77777777" w:rsidTr="00B80F14">
        <w:trPr>
          <w:trHeight w:val="340"/>
        </w:trPr>
        <w:tc>
          <w:tcPr>
            <w:tcW w:w="709" w:type="dxa"/>
            <w:tcBorders>
              <w:top w:val="nil"/>
              <w:left w:val="nil"/>
              <w:bottom w:val="nil"/>
            </w:tcBorders>
            <w:shd w:val="clear" w:color="auto" w:fill="FFFFFF" w:themeFill="background1"/>
            <w:tcMar>
              <w:left w:w="0" w:type="dxa"/>
              <w:right w:w="0" w:type="dxa"/>
            </w:tcMar>
            <w:vAlign w:val="center"/>
          </w:tcPr>
          <w:p w14:paraId="6A68D6F2"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530AEF4F"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658B8B07" w14:textId="77777777"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bl>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B80F14" w:rsidRPr="000B0F9B" w14:paraId="7DAAC091" w14:textId="77777777" w:rsidTr="00B80F14">
        <w:trPr>
          <w:trHeight w:val="340"/>
        </w:trPr>
        <w:tc>
          <w:tcPr>
            <w:tcW w:w="10632" w:type="dxa"/>
            <w:tcBorders>
              <w:top w:val="nil"/>
              <w:left w:val="nil"/>
              <w:bottom w:val="nil"/>
              <w:right w:val="nil"/>
            </w:tcBorders>
            <w:shd w:val="clear" w:color="auto" w:fill="auto"/>
            <w:tcMar>
              <w:left w:w="0" w:type="dxa"/>
              <w:right w:w="0" w:type="dxa"/>
            </w:tcMar>
            <w:vAlign w:val="center"/>
          </w:tcPr>
          <w:p w14:paraId="1D29F3CB" w14:textId="77777777" w:rsidR="00B80F14" w:rsidRPr="00537CCB" w:rsidRDefault="00B80F14" w:rsidP="00B80F14">
            <w:pPr>
              <w:pStyle w:val="normaltableau"/>
              <w:ind w:left="187" w:hanging="17"/>
            </w:pPr>
            <w:r w:rsidRPr="00537CCB">
              <w:t>(*) Sélectionnez les instruments financiers dont les mécanismes vous sont familiers (rendement, risque, durée de placement usuelle…).</w:t>
            </w:r>
          </w:p>
        </w:tc>
      </w:tr>
    </w:tbl>
    <w:p w14:paraId="02015132" w14:textId="77777777" w:rsidR="00BC6F06" w:rsidRDefault="00BC6F06" w:rsidP="00BC6F06">
      <w:pPr>
        <w:pStyle w:val="En-tte"/>
        <w:tabs>
          <w:tab w:val="clear" w:pos="4536"/>
          <w:tab w:val="clear" w:pos="9072"/>
        </w:tabs>
        <w:spacing w:after="200" w:line="276" w:lineRule="auto"/>
      </w:pPr>
      <w:r>
        <w:br w:type="page"/>
      </w:r>
    </w:p>
    <w:tbl>
      <w:tblPr>
        <w:tblpPr w:leftFromText="141" w:rightFromText="141" w:vertAnchor="text" w:tblpY="1"/>
        <w:tblOverlap w:val="never"/>
        <w:tblW w:w="10635"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288"/>
        <w:gridCol w:w="291"/>
        <w:gridCol w:w="149"/>
        <w:gridCol w:w="390"/>
        <w:gridCol w:w="9517"/>
      </w:tblGrid>
      <w:tr w:rsidR="0046315A" w:rsidRPr="009764B8" w14:paraId="2ACB9164" w14:textId="77777777" w:rsidTr="00BA5484">
        <w:trPr>
          <w:trHeight w:hRule="exact" w:val="454"/>
        </w:trPr>
        <w:tc>
          <w:tcPr>
            <w:tcW w:w="564" w:type="dxa"/>
            <w:gridSpan w:val="2"/>
            <w:tcBorders>
              <w:top w:val="nil"/>
              <w:left w:val="nil"/>
              <w:bottom w:val="nil"/>
            </w:tcBorders>
            <w:shd w:val="clear" w:color="auto" w:fill="E4E8EA" w:themeFill="background2"/>
            <w:tcMar>
              <w:left w:w="0" w:type="dxa"/>
              <w:right w:w="0" w:type="dxa"/>
            </w:tcMar>
            <w:vAlign w:val="center"/>
          </w:tcPr>
          <w:p w14:paraId="6F1609A9" w14:textId="77777777" w:rsidR="0046315A" w:rsidRPr="009764B8" w:rsidRDefault="0046315A" w:rsidP="009311C1">
            <w:pPr>
              <w:pStyle w:val="Titre1"/>
              <w:ind w:left="170"/>
              <w:rPr>
                <w:b w:val="0"/>
                <w:color w:val="4B575F" w:themeColor="text1"/>
                <w:sz w:val="20"/>
                <w:szCs w:val="20"/>
              </w:rPr>
            </w:pPr>
            <w:r w:rsidRPr="001D231D">
              <w:lastRenderedPageBreak/>
              <w:br w:type="page"/>
            </w:r>
            <w:r w:rsidRPr="009764B8">
              <w:rPr>
                <w:b w:val="0"/>
                <w:color w:val="4B575F" w:themeColor="text1"/>
                <w:sz w:val="20"/>
                <w:szCs w:val="20"/>
              </w:rPr>
              <w:t>Q3</w:t>
            </w:r>
            <w:r w:rsidRPr="009764B8">
              <w:rPr>
                <w:b w:val="0"/>
                <w:caps w:val="0"/>
                <w:color w:val="4B575F" w:themeColor="text1"/>
                <w:sz w:val="20"/>
                <w:szCs w:val="20"/>
              </w:rPr>
              <w:t>a</w:t>
            </w:r>
            <w:r w:rsidRPr="009764B8">
              <w:rPr>
                <w:b w:val="0"/>
                <w:color w:val="4B575F" w:themeColor="text1"/>
                <w:sz w:val="20"/>
                <w:szCs w:val="20"/>
              </w:rPr>
              <w:t xml:space="preserve"> </w:t>
            </w:r>
          </w:p>
        </w:tc>
        <w:tc>
          <w:tcPr>
            <w:tcW w:w="9784" w:type="dxa"/>
            <w:gridSpan w:val="3"/>
            <w:tcBorders>
              <w:top w:val="nil"/>
              <w:bottom w:val="nil"/>
            </w:tcBorders>
            <w:shd w:val="clear" w:color="auto" w:fill="E4E8EA" w:themeFill="background2"/>
            <w:vAlign w:val="center"/>
          </w:tcPr>
          <w:p w14:paraId="3B7D7AC7" w14:textId="3CB34A3C" w:rsidR="0046315A" w:rsidRPr="009764B8" w:rsidRDefault="0046315A" w:rsidP="009311C1">
            <w:pPr>
              <w:pStyle w:val="Titre1"/>
              <w:ind w:left="0"/>
              <w:rPr>
                <w:b w:val="0"/>
                <w:caps w:val="0"/>
                <w:color w:val="4B575F" w:themeColor="text1"/>
                <w:sz w:val="20"/>
                <w:szCs w:val="20"/>
              </w:rPr>
            </w:pPr>
            <w:r>
              <w:rPr>
                <w:b w:val="0"/>
                <w:caps w:val="0"/>
                <w:color w:val="4B575F" w:themeColor="text1"/>
                <w:sz w:val="20"/>
                <w:szCs w:val="20"/>
              </w:rPr>
              <w:t>Suite 2/3</w:t>
            </w:r>
          </w:p>
        </w:tc>
      </w:tr>
      <w:tr w:rsidR="0046315A" w:rsidRPr="00F13557" w14:paraId="27B05715" w14:textId="77777777" w:rsidTr="00BA5484">
        <w:trPr>
          <w:trHeight w:val="340"/>
        </w:trPr>
        <w:tc>
          <w:tcPr>
            <w:tcW w:w="709" w:type="dxa"/>
            <w:gridSpan w:val="3"/>
            <w:tcBorders>
              <w:top w:val="nil"/>
              <w:left w:val="nil"/>
              <w:bottom w:val="nil"/>
            </w:tcBorders>
            <w:shd w:val="clear" w:color="auto" w:fill="auto"/>
            <w:tcMar>
              <w:left w:w="0" w:type="dxa"/>
              <w:right w:w="0" w:type="dxa"/>
            </w:tcMar>
            <w:vAlign w:val="center"/>
          </w:tcPr>
          <w:p w14:paraId="68F8C925" w14:textId="7F27CA5A" w:rsidR="0046315A" w:rsidRPr="00F13557" w:rsidRDefault="00672740" w:rsidP="009311C1">
            <w:pPr>
              <w:pStyle w:val="Style1"/>
              <w:spacing w:before="100" w:after="40" w:afterAutospacing="0"/>
              <w:ind w:left="113"/>
              <w:rPr>
                <w:sz w:val="18"/>
              </w:rPr>
            </w:pPr>
            <w:r>
              <w:rPr>
                <w:sz w:val="28"/>
              </w:rPr>
              <w:t xml:space="preserve"> </w:t>
            </w:r>
            <w:r w:rsidR="0046315A" w:rsidRPr="009311C1">
              <w:rPr>
                <w:sz w:val="28"/>
              </w:rPr>
              <w:sym w:font="Wingdings 2" w:char="F0A3"/>
            </w:r>
          </w:p>
        </w:tc>
        <w:tc>
          <w:tcPr>
            <w:tcW w:w="9639" w:type="dxa"/>
            <w:gridSpan w:val="2"/>
            <w:tcBorders>
              <w:top w:val="nil"/>
              <w:bottom w:val="nil"/>
              <w:right w:val="nil"/>
            </w:tcBorders>
            <w:shd w:val="clear" w:color="auto" w:fill="FFFFFF" w:themeFill="background1"/>
            <w:vAlign w:val="center"/>
          </w:tcPr>
          <w:p w14:paraId="2B497419" w14:textId="525C8B41" w:rsidR="0046315A" w:rsidRPr="00F13557" w:rsidRDefault="0046315A" w:rsidP="009311C1">
            <w:pPr>
              <w:pStyle w:val="Style1"/>
              <w:spacing w:before="100" w:after="40" w:afterAutospacing="0"/>
              <w:ind w:left="0"/>
              <w:rPr>
                <w:sz w:val="18"/>
              </w:rPr>
            </w:pPr>
            <w:r w:rsidRPr="004F7E99">
              <w:rPr>
                <w:b/>
                <w:sz w:val="18"/>
              </w:rPr>
              <w:t>PRODUITS OBLIGATAIRES</w:t>
            </w:r>
            <w:r w:rsidRPr="00F13557">
              <w:rPr>
                <w:sz w:val="18"/>
              </w:rPr>
              <w:br/>
            </w:r>
            <w:r w:rsidRPr="004F7E99">
              <w:rPr>
                <w:rStyle w:val="Emphaseple"/>
              </w:rPr>
              <w:t>Obligations, fonds obligataires, OPC obligataires, titres de créance… à l'exception de ceux qui comportent un instrument dérivé</w:t>
            </w:r>
            <w:r w:rsidR="00021D18">
              <w:rPr>
                <w:rStyle w:val="Emphaseple"/>
              </w:rPr>
              <w:t>.</w:t>
            </w:r>
          </w:p>
        </w:tc>
      </w:tr>
      <w:tr w:rsidR="0044581F" w:rsidRPr="00F13557" w14:paraId="10A39C1D" w14:textId="77777777" w:rsidTr="00BA5484">
        <w:trPr>
          <w:trHeight w:val="227"/>
        </w:trPr>
        <w:tc>
          <w:tcPr>
            <w:tcW w:w="709" w:type="dxa"/>
            <w:gridSpan w:val="3"/>
            <w:tcBorders>
              <w:top w:val="nil"/>
              <w:left w:val="nil"/>
              <w:bottom w:val="nil"/>
            </w:tcBorders>
            <w:shd w:val="clear" w:color="auto" w:fill="FFFFFF" w:themeFill="background1"/>
            <w:tcMar>
              <w:left w:w="0" w:type="dxa"/>
              <w:right w:w="0" w:type="dxa"/>
            </w:tcMar>
            <w:vAlign w:val="center"/>
          </w:tcPr>
          <w:p w14:paraId="33099992"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6BA47667" w14:textId="77777777" w:rsidR="0044581F" w:rsidRPr="00E068F9" w:rsidRDefault="0044581F" w:rsidP="009311C1">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23C79A3E" w14:textId="5BB7C819" w:rsidR="0044581F" w:rsidRPr="009311C1" w:rsidRDefault="0044581F" w:rsidP="00771848">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obligations sont des dettes d'</w:t>
            </w:r>
            <w:r w:rsidR="00771848">
              <w:rPr>
                <w:rFonts w:ascii="Arial" w:eastAsia="Calibri" w:hAnsi="Arial" w:cs="Times New Roman"/>
                <w:color w:val="4B575F" w:themeColor="text1"/>
                <w:sz w:val="17"/>
                <w:szCs w:val="17"/>
              </w:rPr>
              <w:t>É</w:t>
            </w:r>
            <w:r w:rsidRPr="009311C1">
              <w:rPr>
                <w:rFonts w:ascii="Arial" w:eastAsia="Calibri" w:hAnsi="Arial" w:cs="Times New Roman"/>
                <w:color w:val="4B575F" w:themeColor="text1"/>
                <w:sz w:val="17"/>
                <w:szCs w:val="17"/>
              </w:rPr>
              <w:t>tat ou d'entreprise pour lesquelles le défaut de remboursement des organismes emprunteurs est inexistant.</w:t>
            </w:r>
          </w:p>
        </w:tc>
      </w:tr>
      <w:tr w:rsidR="0044581F" w:rsidRPr="00F13557" w14:paraId="6F86394D" w14:textId="77777777" w:rsidTr="00BA5484">
        <w:trPr>
          <w:trHeight w:val="227"/>
        </w:trPr>
        <w:tc>
          <w:tcPr>
            <w:tcW w:w="709" w:type="dxa"/>
            <w:gridSpan w:val="3"/>
            <w:tcBorders>
              <w:top w:val="nil"/>
              <w:left w:val="nil"/>
              <w:bottom w:val="nil"/>
            </w:tcBorders>
            <w:shd w:val="clear" w:color="auto" w:fill="FFFFFF" w:themeFill="background1"/>
            <w:tcMar>
              <w:left w:w="0" w:type="dxa"/>
              <w:right w:w="0" w:type="dxa"/>
            </w:tcMar>
            <w:vAlign w:val="center"/>
          </w:tcPr>
          <w:p w14:paraId="6FA8C62B"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54606BA3" w14:textId="77777777" w:rsidR="0044581F" w:rsidRPr="00E068F9" w:rsidRDefault="0044581F" w:rsidP="009311C1">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120E41DB"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La performance d’un fonds obligataire varie avec les évolutions des taux d’intérêt.</w:t>
            </w:r>
          </w:p>
        </w:tc>
      </w:tr>
      <w:tr w:rsidR="0044581F" w:rsidRPr="00F13557" w14:paraId="7B2C6197" w14:textId="77777777" w:rsidTr="00BA5484">
        <w:trPr>
          <w:trHeight w:val="340"/>
        </w:trPr>
        <w:tc>
          <w:tcPr>
            <w:tcW w:w="709" w:type="dxa"/>
            <w:gridSpan w:val="3"/>
            <w:tcBorders>
              <w:top w:val="nil"/>
              <w:left w:val="nil"/>
              <w:bottom w:val="nil"/>
            </w:tcBorders>
            <w:shd w:val="clear" w:color="auto" w:fill="FFFFFF" w:themeFill="background1"/>
            <w:tcMar>
              <w:left w:w="0" w:type="dxa"/>
              <w:right w:w="0" w:type="dxa"/>
            </w:tcMar>
            <w:vAlign w:val="center"/>
          </w:tcPr>
          <w:p w14:paraId="0B51251A"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50214E20" w14:textId="77777777" w:rsidR="0044581F" w:rsidRPr="00E068F9" w:rsidRDefault="0044581F" w:rsidP="009311C1">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28BF02CF"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1C93C3EE" w14:textId="77777777" w:rsidTr="00BA5484">
        <w:trPr>
          <w:trHeight w:val="340"/>
        </w:trPr>
        <w:tc>
          <w:tcPr>
            <w:tcW w:w="709" w:type="dxa"/>
            <w:gridSpan w:val="3"/>
            <w:tcBorders>
              <w:top w:val="nil"/>
              <w:left w:val="nil"/>
              <w:bottom w:val="nil"/>
            </w:tcBorders>
            <w:shd w:val="clear" w:color="auto" w:fill="auto"/>
            <w:tcMar>
              <w:left w:w="0" w:type="dxa"/>
              <w:right w:w="0" w:type="dxa"/>
            </w:tcMar>
            <w:vAlign w:val="center"/>
          </w:tcPr>
          <w:p w14:paraId="175EEE2A" w14:textId="77777777" w:rsidR="0046315A" w:rsidRPr="009311C1" w:rsidRDefault="0046315A" w:rsidP="00672740">
            <w:pPr>
              <w:pStyle w:val="Style1"/>
              <w:spacing w:before="100" w:after="40" w:afterAutospacing="0"/>
              <w:rPr>
                <w:sz w:val="28"/>
              </w:rPr>
            </w:pPr>
            <w:r w:rsidRPr="009311C1">
              <w:rPr>
                <w:sz w:val="28"/>
              </w:rPr>
              <w:sym w:font="Wingdings 2" w:char="F0A3"/>
            </w:r>
          </w:p>
        </w:tc>
        <w:tc>
          <w:tcPr>
            <w:tcW w:w="9639" w:type="dxa"/>
            <w:gridSpan w:val="2"/>
            <w:tcBorders>
              <w:top w:val="nil"/>
              <w:bottom w:val="nil"/>
              <w:right w:val="nil"/>
            </w:tcBorders>
            <w:shd w:val="clear" w:color="auto" w:fill="FFFFFF" w:themeFill="background1"/>
            <w:vAlign w:val="center"/>
          </w:tcPr>
          <w:p w14:paraId="2FE382D2" w14:textId="2788EBA9" w:rsidR="0046315A" w:rsidRPr="00F13557" w:rsidRDefault="0046315A" w:rsidP="009311C1">
            <w:pPr>
              <w:pStyle w:val="Style1"/>
              <w:spacing w:before="100" w:after="40" w:afterAutospacing="0"/>
              <w:ind w:left="0"/>
              <w:rPr>
                <w:sz w:val="18"/>
              </w:rPr>
            </w:pPr>
            <w:r w:rsidRPr="008A5C15">
              <w:rPr>
                <w:b/>
                <w:sz w:val="18"/>
              </w:rPr>
              <w:t>PRODUITS ACTIONS</w:t>
            </w:r>
            <w:r w:rsidRPr="00F13557">
              <w:rPr>
                <w:sz w:val="18"/>
              </w:rPr>
              <w:br/>
            </w:r>
            <w:r w:rsidR="00672740" w:rsidRPr="00672740">
              <w:rPr>
                <w:rStyle w:val="Emphaseple"/>
              </w:rPr>
              <w:t>(Actions, fonds en actions, OPC actions...) admis à la négociation sur un marché règlementé à l'exception de ceux qui comportent un instrument dérivé.</w:t>
            </w:r>
          </w:p>
        </w:tc>
      </w:tr>
      <w:tr w:rsidR="0044581F" w:rsidRPr="00F13557" w14:paraId="377CA099" w14:textId="77777777" w:rsidTr="00BA5484">
        <w:trPr>
          <w:gridBefore w:val="1"/>
          <w:wBefore w:w="281"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6BD04964"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7B8A3989"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00CE2B85"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actions répondent à un investissement à court terme.</w:t>
            </w:r>
          </w:p>
        </w:tc>
      </w:tr>
      <w:tr w:rsidR="0044581F" w:rsidRPr="00F13557" w14:paraId="2B1C184E" w14:textId="77777777" w:rsidTr="00BA5484">
        <w:trPr>
          <w:gridBefore w:val="1"/>
          <w:wBefore w:w="281"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4329D480"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7FB2BE00"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55F826D4" w14:textId="6C1A587F" w:rsidR="0044581F" w:rsidRPr="009311C1" w:rsidRDefault="00771848" w:rsidP="009311C1">
            <w:pPr>
              <w:shd w:val="clear" w:color="auto" w:fill="FAFAFA"/>
              <w:spacing w:after="40" w:line="240" w:lineRule="auto"/>
              <w:rPr>
                <w:rFonts w:ascii="Arial" w:eastAsia="Calibri" w:hAnsi="Arial" w:cs="Times New Roman"/>
                <w:color w:val="4B575F" w:themeColor="text1"/>
                <w:sz w:val="17"/>
                <w:szCs w:val="17"/>
              </w:rPr>
            </w:pPr>
            <w:r w:rsidRPr="00771848">
              <w:rPr>
                <w:rFonts w:ascii="Arial" w:eastAsia="Calibri" w:hAnsi="Arial" w:cs="Times New Roman"/>
                <w:color w:val="4B575F" w:themeColor="text1"/>
                <w:sz w:val="17"/>
                <w:szCs w:val="17"/>
              </w:rPr>
              <w:t>Les variations du cours de l'action dépendent de la santé financière de l'entreprise et de son environnement économique.</w:t>
            </w:r>
          </w:p>
        </w:tc>
      </w:tr>
      <w:tr w:rsidR="0044581F" w:rsidRPr="00F13557" w14:paraId="45F9526D" w14:textId="77777777" w:rsidTr="00BA5484">
        <w:trPr>
          <w:gridBefore w:val="1"/>
          <w:wBefore w:w="281"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6FDD34E9"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064C84A3"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40891A76"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bl>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7"/>
      </w:tblGrid>
      <w:tr w:rsidR="00960385" w:rsidRPr="001D231D" w14:paraId="4543CDC6" w14:textId="77777777" w:rsidTr="00960385">
        <w:trPr>
          <w:trHeight w:hRule="exact" w:val="170"/>
        </w:trPr>
        <w:tc>
          <w:tcPr>
            <w:tcW w:w="10637" w:type="dxa"/>
            <w:tcBorders>
              <w:top w:val="nil"/>
              <w:left w:val="nil"/>
              <w:bottom w:val="nil"/>
              <w:right w:val="nil"/>
            </w:tcBorders>
            <w:shd w:val="clear" w:color="auto" w:fill="auto"/>
            <w:vAlign w:val="center"/>
          </w:tcPr>
          <w:p w14:paraId="179B8B83" w14:textId="77777777" w:rsidR="00960385" w:rsidRPr="00FB0CD4" w:rsidRDefault="00960385" w:rsidP="001A078B">
            <w:pPr>
              <w:rPr>
                <w:sz w:val="14"/>
              </w:rPr>
            </w:pPr>
          </w:p>
        </w:tc>
      </w:tr>
    </w:tbl>
    <w:tbl>
      <w:tblPr>
        <w:tblpPr w:leftFromText="141" w:rightFromText="141" w:vertAnchor="text" w:tblpY="1"/>
        <w:tblOverlap w:val="never"/>
        <w:tblW w:w="10635"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642"/>
        <w:gridCol w:w="61"/>
        <w:gridCol w:w="6"/>
        <w:gridCol w:w="851"/>
        <w:gridCol w:w="637"/>
        <w:gridCol w:w="1770"/>
        <w:gridCol w:w="1771"/>
        <w:gridCol w:w="497"/>
        <w:gridCol w:w="429"/>
        <w:gridCol w:w="847"/>
        <w:gridCol w:w="217"/>
        <w:gridCol w:w="355"/>
        <w:gridCol w:w="1061"/>
        <w:gridCol w:w="497"/>
        <w:gridCol w:w="691"/>
        <w:gridCol w:w="303"/>
      </w:tblGrid>
      <w:tr w:rsidR="00CC6B86" w:rsidRPr="009764B8" w14:paraId="187D8A4B" w14:textId="77777777" w:rsidTr="00FB0CD4">
        <w:trPr>
          <w:trHeight w:hRule="exact" w:val="624"/>
        </w:trPr>
        <w:tc>
          <w:tcPr>
            <w:tcW w:w="642" w:type="dxa"/>
            <w:tcBorders>
              <w:top w:val="nil"/>
              <w:left w:val="nil"/>
              <w:bottom w:val="nil"/>
            </w:tcBorders>
            <w:shd w:val="clear" w:color="auto" w:fill="E4E8EA" w:themeFill="background2"/>
            <w:tcMar>
              <w:left w:w="0" w:type="dxa"/>
              <w:right w:w="0" w:type="dxa"/>
            </w:tcMar>
            <w:vAlign w:val="center"/>
          </w:tcPr>
          <w:p w14:paraId="1D98A127" w14:textId="349E9181" w:rsidR="00CC6B86" w:rsidRPr="009764B8" w:rsidRDefault="00CC6B86" w:rsidP="00FB0CD4">
            <w:pPr>
              <w:pStyle w:val="Titre1"/>
              <w:rPr>
                <w:b w:val="0"/>
                <w:color w:val="4B575F" w:themeColor="text1"/>
                <w:sz w:val="20"/>
                <w:szCs w:val="20"/>
              </w:rPr>
            </w:pPr>
            <w:bookmarkStart w:id="4" w:name="OLE_LINK84"/>
            <w:r w:rsidRPr="009764B8">
              <w:rPr>
                <w:b w:val="0"/>
                <w:color w:val="4B575F" w:themeColor="text1"/>
                <w:sz w:val="20"/>
                <w:szCs w:val="20"/>
              </w:rPr>
              <w:t>Q3</w:t>
            </w:r>
            <w:r>
              <w:rPr>
                <w:b w:val="0"/>
                <w:caps w:val="0"/>
                <w:color w:val="4B575F" w:themeColor="text1"/>
                <w:sz w:val="20"/>
                <w:szCs w:val="20"/>
              </w:rPr>
              <w:t>b</w:t>
            </w:r>
            <w:r w:rsidRPr="009764B8">
              <w:rPr>
                <w:b w:val="0"/>
                <w:color w:val="4B575F" w:themeColor="text1"/>
                <w:sz w:val="20"/>
                <w:szCs w:val="20"/>
              </w:rPr>
              <w:t xml:space="preserve"> </w:t>
            </w:r>
          </w:p>
        </w:tc>
        <w:tc>
          <w:tcPr>
            <w:tcW w:w="9690" w:type="dxa"/>
            <w:gridSpan w:val="14"/>
            <w:tcBorders>
              <w:top w:val="nil"/>
              <w:bottom w:val="nil"/>
            </w:tcBorders>
            <w:shd w:val="clear" w:color="auto" w:fill="E4E8EA" w:themeFill="background2"/>
            <w:vAlign w:val="center"/>
          </w:tcPr>
          <w:p w14:paraId="036B15C3" w14:textId="77777777" w:rsidR="00CC6B86" w:rsidRPr="009764B8" w:rsidRDefault="00CC6B86" w:rsidP="00FB0CD4">
            <w:pPr>
              <w:pStyle w:val="Titre1"/>
              <w:tabs>
                <w:tab w:val="clear" w:pos="709"/>
              </w:tabs>
              <w:ind w:left="0"/>
              <w:rPr>
                <w:b w:val="0"/>
                <w:caps w:val="0"/>
                <w:color w:val="4B575F" w:themeColor="text1"/>
                <w:sz w:val="20"/>
                <w:szCs w:val="20"/>
              </w:rPr>
            </w:pPr>
            <w:r w:rsidRPr="00CC6B86">
              <w:rPr>
                <w:b w:val="0"/>
                <w:caps w:val="0"/>
                <w:color w:val="4B575F" w:themeColor="text1"/>
                <w:sz w:val="20"/>
                <w:szCs w:val="20"/>
              </w:rPr>
              <w:t>Concernant ces mêmes instruments financiers, indiquez le nombre d'opérations réalisées au cours des 12 derniers mois (*)</w:t>
            </w:r>
          </w:p>
        </w:tc>
        <w:tc>
          <w:tcPr>
            <w:tcW w:w="303" w:type="dxa"/>
            <w:tcBorders>
              <w:top w:val="nil"/>
              <w:bottom w:val="nil"/>
              <w:right w:val="nil"/>
            </w:tcBorders>
            <w:shd w:val="clear" w:color="auto" w:fill="E4E8EA" w:themeFill="background2"/>
          </w:tcPr>
          <w:p w14:paraId="3E2E7CFB" w14:textId="77777777" w:rsidR="00CC6B86" w:rsidRPr="009764B8" w:rsidRDefault="00CC6B86" w:rsidP="00FB0CD4">
            <w:pPr>
              <w:pStyle w:val="Titre1"/>
              <w:tabs>
                <w:tab w:val="clear" w:pos="709"/>
              </w:tabs>
              <w:ind w:left="0"/>
              <w:rPr>
                <w:b w:val="0"/>
                <w:caps w:val="0"/>
                <w:color w:val="4B575F" w:themeColor="text1"/>
                <w:sz w:val="20"/>
                <w:szCs w:val="20"/>
              </w:rPr>
            </w:pPr>
          </w:p>
        </w:tc>
      </w:tr>
      <w:tr w:rsidR="0030521D" w:rsidRPr="009C351C" w14:paraId="078482D1"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4CEC34FF" w14:textId="0DD7DFDE" w:rsidR="0030521D" w:rsidRPr="009C351C" w:rsidRDefault="0030521D" w:rsidP="00FB0CD4">
            <w:pPr>
              <w:pStyle w:val="normaltableau"/>
              <w:tabs>
                <w:tab w:val="right" w:leader="underscore" w:pos="10348"/>
              </w:tabs>
              <w:spacing w:before="120"/>
              <w:ind w:left="147"/>
              <w:rPr>
                <w:color w:val="4B575F" w:themeColor="text1"/>
                <w:sz w:val="18"/>
                <w:szCs w:val="18"/>
              </w:rPr>
            </w:pPr>
            <w:bookmarkStart w:id="5" w:name="OLE_LINK153"/>
            <w:bookmarkStart w:id="6" w:name="_Hlk443248313"/>
            <w:bookmarkEnd w:id="4"/>
            <w:r>
              <w:rPr>
                <w:b/>
                <w:color w:val="4B575F" w:themeColor="text1"/>
                <w:sz w:val="18"/>
                <w:szCs w:val="18"/>
              </w:rPr>
              <w:t>F</w:t>
            </w:r>
            <w:r w:rsidRPr="00965418">
              <w:rPr>
                <w:b/>
                <w:color w:val="4B575F" w:themeColor="text1"/>
                <w:sz w:val="18"/>
                <w:szCs w:val="18"/>
              </w:rPr>
              <w:t>ONDS EURO</w:t>
            </w:r>
            <w:r>
              <w:rPr>
                <w:b/>
                <w:color w:val="4B575F" w:themeColor="text1"/>
                <w:sz w:val="18"/>
                <w:szCs w:val="18"/>
              </w:rPr>
              <w:t>S</w:t>
            </w:r>
          </w:p>
        </w:tc>
        <w:tc>
          <w:tcPr>
            <w:tcW w:w="429" w:type="dxa"/>
            <w:tcBorders>
              <w:top w:val="nil"/>
              <w:left w:val="nil"/>
              <w:bottom w:val="nil"/>
              <w:right w:val="nil"/>
            </w:tcBorders>
            <w:shd w:val="clear" w:color="auto" w:fill="auto"/>
            <w:vAlign w:val="center"/>
          </w:tcPr>
          <w:p w14:paraId="1CB9F36E" w14:textId="4C6AA487" w:rsidR="0030521D" w:rsidRPr="009311C1" w:rsidRDefault="0030521D" w:rsidP="00FB0CD4">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24BC7FCE" w14:textId="7DCE7EEB" w:rsidR="0030521D" w:rsidRPr="009C351C" w:rsidRDefault="0030521D" w:rsidP="00FB0CD4">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6E7FC831" w14:textId="1F4E23EC" w:rsidR="0030521D" w:rsidRPr="009311C1" w:rsidRDefault="0030521D" w:rsidP="00FB0CD4">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72FEF25" w14:textId="6D638366" w:rsidR="0030521D" w:rsidRPr="009C351C" w:rsidRDefault="0030521D" w:rsidP="00FB0CD4">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44F63549" w14:textId="7FA127AE" w:rsidR="0030521D" w:rsidRPr="009311C1" w:rsidRDefault="0030521D" w:rsidP="00FB0CD4">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389A037C" w14:textId="05AB73F3" w:rsidR="0030521D" w:rsidRPr="009C351C" w:rsidRDefault="0030521D" w:rsidP="00FB0CD4">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tr w:rsidR="0044581F" w:rsidRPr="009C351C" w14:paraId="16960246"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2B0B1515" w14:textId="78503BF9" w:rsidR="0030521D" w:rsidRPr="009C351C" w:rsidRDefault="0030521D" w:rsidP="00FB0CD4">
            <w:pPr>
              <w:pStyle w:val="normaltableau"/>
              <w:tabs>
                <w:tab w:val="right" w:leader="underscore" w:pos="10348"/>
              </w:tabs>
              <w:spacing w:before="120"/>
              <w:ind w:left="147"/>
              <w:rPr>
                <w:color w:val="4B575F" w:themeColor="text1"/>
                <w:sz w:val="18"/>
                <w:szCs w:val="18"/>
              </w:rPr>
            </w:pPr>
            <w:r w:rsidRPr="00965418">
              <w:rPr>
                <w:b/>
                <w:color w:val="4B575F" w:themeColor="text1"/>
                <w:sz w:val="18"/>
                <w:szCs w:val="18"/>
              </w:rPr>
              <w:t>PRODUITS MONETAIRES</w:t>
            </w:r>
            <w:r w:rsidRPr="00F13557">
              <w:rPr>
                <w:color w:val="4B575F" w:themeColor="text1"/>
                <w:sz w:val="18"/>
              </w:rPr>
              <w:br/>
            </w:r>
            <w:r w:rsidRPr="00965418">
              <w:rPr>
                <w:rStyle w:val="Emphaseple"/>
              </w:rPr>
              <w:t>Fonds monétaires, OPC monétaires</w:t>
            </w:r>
          </w:p>
        </w:tc>
        <w:tc>
          <w:tcPr>
            <w:tcW w:w="429" w:type="dxa"/>
            <w:tcBorders>
              <w:top w:val="nil"/>
              <w:left w:val="nil"/>
              <w:bottom w:val="nil"/>
              <w:right w:val="nil"/>
            </w:tcBorders>
            <w:shd w:val="clear" w:color="auto" w:fill="auto"/>
            <w:vAlign w:val="center"/>
          </w:tcPr>
          <w:p w14:paraId="6334A257" w14:textId="77777777" w:rsidR="0030521D" w:rsidRPr="009311C1" w:rsidRDefault="0030521D" w:rsidP="00FB0CD4">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7544CA08" w14:textId="77777777" w:rsidR="0030521D" w:rsidRPr="009C351C" w:rsidRDefault="0030521D" w:rsidP="00FB0CD4">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6B077A5B" w14:textId="77777777" w:rsidR="0030521D" w:rsidRPr="009311C1" w:rsidRDefault="0030521D" w:rsidP="00FB0CD4">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18EDF32A" w14:textId="77777777" w:rsidR="0030521D" w:rsidRPr="009C351C" w:rsidRDefault="0030521D" w:rsidP="00FB0CD4">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7B9660B4" w14:textId="77777777" w:rsidR="0030521D" w:rsidRPr="009311C1" w:rsidRDefault="0030521D" w:rsidP="00FB0CD4">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5308E069" w14:textId="77777777" w:rsidR="0030521D" w:rsidRPr="009C351C" w:rsidRDefault="0030521D" w:rsidP="00FB0CD4">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tr w:rsidR="0044581F" w:rsidRPr="009C351C" w14:paraId="7BBF3D68"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0B43815A" w14:textId="73A16C64" w:rsidR="0030521D" w:rsidRPr="009C351C" w:rsidRDefault="0030521D" w:rsidP="00FB0CD4">
            <w:pPr>
              <w:pStyle w:val="normaltableau"/>
              <w:tabs>
                <w:tab w:val="right" w:leader="underscore" w:pos="10348"/>
              </w:tabs>
              <w:spacing w:before="120"/>
              <w:ind w:left="147" w:right="1132"/>
              <w:rPr>
                <w:color w:val="4B575F" w:themeColor="text1"/>
                <w:sz w:val="18"/>
                <w:szCs w:val="18"/>
              </w:rPr>
            </w:pPr>
            <w:r w:rsidRPr="00965418">
              <w:rPr>
                <w:b/>
                <w:color w:val="4B575F" w:themeColor="text1"/>
                <w:sz w:val="18"/>
                <w:szCs w:val="18"/>
              </w:rPr>
              <w:t>PRODUITS OBLIGATAIRES</w:t>
            </w:r>
            <w:r w:rsidRPr="00F13557">
              <w:rPr>
                <w:color w:val="4B575F" w:themeColor="text1"/>
                <w:sz w:val="18"/>
              </w:rPr>
              <w:br/>
            </w:r>
            <w:r w:rsidR="00021D18" w:rsidRPr="00021D18">
              <w:rPr>
                <w:rStyle w:val="Emphaseple"/>
              </w:rPr>
              <w:t>Obligations, fonds obligataires, OPC obligataires, titres de créance… à l'exception de ceux qui comportent un instrument dérivé</w:t>
            </w:r>
          </w:p>
        </w:tc>
        <w:tc>
          <w:tcPr>
            <w:tcW w:w="429" w:type="dxa"/>
            <w:tcBorders>
              <w:top w:val="nil"/>
              <w:left w:val="nil"/>
              <w:bottom w:val="nil"/>
              <w:right w:val="nil"/>
            </w:tcBorders>
            <w:shd w:val="clear" w:color="auto" w:fill="auto"/>
            <w:vAlign w:val="center"/>
          </w:tcPr>
          <w:p w14:paraId="37C62274" w14:textId="77777777" w:rsidR="0030521D" w:rsidRPr="009311C1" w:rsidRDefault="0030521D" w:rsidP="00FB0CD4">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47247DED" w14:textId="77777777" w:rsidR="0030521D" w:rsidRPr="009C351C" w:rsidRDefault="0030521D" w:rsidP="00FB0CD4">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5DFFD95E" w14:textId="77777777" w:rsidR="0030521D" w:rsidRPr="009311C1" w:rsidRDefault="0030521D" w:rsidP="00FB0CD4">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B42D70C" w14:textId="77777777" w:rsidR="0030521D" w:rsidRPr="009C351C" w:rsidRDefault="0030521D" w:rsidP="00FB0CD4">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E40B06B" w14:textId="77777777" w:rsidR="0030521D" w:rsidRPr="009311C1" w:rsidRDefault="0030521D" w:rsidP="00FB0CD4">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62BCB02B" w14:textId="77777777" w:rsidR="0030521D" w:rsidRPr="009C351C" w:rsidRDefault="0030521D" w:rsidP="00FB0CD4">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tr w:rsidR="0044581F" w:rsidRPr="009C351C" w14:paraId="129EB2AF"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42156AA0" w14:textId="57078B7B" w:rsidR="0030521D" w:rsidRPr="009C351C" w:rsidRDefault="0030521D" w:rsidP="00FB0CD4">
            <w:pPr>
              <w:pStyle w:val="normaltableau"/>
              <w:tabs>
                <w:tab w:val="right" w:leader="underscore" w:pos="10348"/>
              </w:tabs>
              <w:spacing w:before="120"/>
              <w:ind w:left="147" w:right="423"/>
              <w:rPr>
                <w:color w:val="4B575F" w:themeColor="text1"/>
                <w:sz w:val="18"/>
                <w:szCs w:val="18"/>
              </w:rPr>
            </w:pPr>
            <w:r w:rsidRPr="00965418">
              <w:rPr>
                <w:b/>
                <w:color w:val="4B575F" w:themeColor="text1"/>
                <w:sz w:val="18"/>
                <w:szCs w:val="18"/>
              </w:rPr>
              <w:t>PRODUITS ACTIONS</w:t>
            </w:r>
            <w:r w:rsidRPr="00F13557">
              <w:rPr>
                <w:color w:val="4B575F" w:themeColor="text1"/>
                <w:sz w:val="18"/>
              </w:rPr>
              <w:br/>
            </w:r>
            <w:r w:rsidR="00021D18" w:rsidRPr="00021D18">
              <w:rPr>
                <w:rStyle w:val="Emphaseple"/>
              </w:rPr>
              <w:t>(Actions, fonds en actions, OPC actions...) admis à la négociation sur un marché règlementé à l'exception de ceux qui comportent un instrument dérivé.</w:t>
            </w:r>
          </w:p>
        </w:tc>
        <w:tc>
          <w:tcPr>
            <w:tcW w:w="429" w:type="dxa"/>
            <w:tcBorders>
              <w:top w:val="nil"/>
              <w:left w:val="nil"/>
              <w:bottom w:val="nil"/>
              <w:right w:val="nil"/>
            </w:tcBorders>
            <w:shd w:val="clear" w:color="auto" w:fill="auto"/>
            <w:vAlign w:val="center"/>
          </w:tcPr>
          <w:p w14:paraId="4AA8604E" w14:textId="77777777" w:rsidR="0030521D" w:rsidRPr="009311C1" w:rsidRDefault="0030521D" w:rsidP="00FB0CD4">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3883648E" w14:textId="77777777" w:rsidR="0030521D" w:rsidRPr="009C351C" w:rsidRDefault="0030521D" w:rsidP="00FB0CD4">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23B57BB9" w14:textId="77777777" w:rsidR="0030521D" w:rsidRPr="009311C1" w:rsidRDefault="0030521D" w:rsidP="00FB0CD4">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04581D69" w14:textId="77777777" w:rsidR="0030521D" w:rsidRPr="009C351C" w:rsidRDefault="0030521D" w:rsidP="00FB0CD4">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436CF746" w14:textId="77777777" w:rsidR="0030521D" w:rsidRPr="009311C1" w:rsidRDefault="0030521D" w:rsidP="00FB0CD4">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4656FFC3" w14:textId="77777777" w:rsidR="0030521D" w:rsidRPr="009C351C" w:rsidRDefault="0030521D" w:rsidP="00FB0CD4">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bookmarkEnd w:id="5"/>
      <w:bookmarkEnd w:id="6"/>
      <w:tr w:rsidR="0030521D" w:rsidRPr="000B0F9B" w14:paraId="450C6A8B"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7"/>
        </w:trPr>
        <w:tc>
          <w:tcPr>
            <w:tcW w:w="10635" w:type="dxa"/>
            <w:gridSpan w:val="16"/>
            <w:tcBorders>
              <w:top w:val="nil"/>
              <w:left w:val="nil"/>
              <w:bottom w:val="nil"/>
              <w:right w:val="nil"/>
            </w:tcBorders>
            <w:shd w:val="clear" w:color="auto" w:fill="auto"/>
            <w:tcMar>
              <w:left w:w="0" w:type="dxa"/>
              <w:right w:w="0" w:type="dxa"/>
            </w:tcMar>
          </w:tcPr>
          <w:p w14:paraId="27BAD1B9" w14:textId="77777777" w:rsidR="0030521D" w:rsidRPr="00A84BCD" w:rsidRDefault="0030521D" w:rsidP="00FB0CD4">
            <w:pPr>
              <w:pStyle w:val="normaltableau"/>
              <w:tabs>
                <w:tab w:val="right" w:leader="underscore" w:pos="10348"/>
              </w:tabs>
              <w:rPr>
                <w:color w:val="4B575F" w:themeColor="text1"/>
                <w:sz w:val="20"/>
                <w:szCs w:val="20"/>
              </w:rPr>
            </w:pPr>
            <w:r w:rsidRPr="006F745D">
              <w:rPr>
                <w:color w:val="4B575F" w:themeColor="text1"/>
                <w:szCs w:val="20"/>
              </w:rPr>
              <w:t>(*)</w:t>
            </w:r>
            <w:r w:rsidRPr="00EB4339">
              <w:rPr>
                <w:color w:val="4B575F" w:themeColor="text1"/>
                <w:szCs w:val="20"/>
              </w:rPr>
              <w:t xml:space="preserve"> Les opérations visées sont les versements, acquisitions, souscriptions, cessions, arbitrages… réalisées au cours des 12 derniers mois dans</w:t>
            </w:r>
            <w:r>
              <w:rPr>
                <w:color w:val="4B575F" w:themeColor="text1"/>
                <w:szCs w:val="20"/>
              </w:rPr>
              <w:t xml:space="preserve"> </w:t>
            </w:r>
            <w:r w:rsidRPr="00EB4339">
              <w:rPr>
                <w:color w:val="4B575F" w:themeColor="text1"/>
                <w:szCs w:val="20"/>
              </w:rPr>
              <w:t>le cadre d'un compte titres, un PEA, une assurance vie…</w:t>
            </w:r>
          </w:p>
        </w:tc>
      </w:tr>
      <w:tr w:rsidR="0030521D" w:rsidRPr="009764B8" w14:paraId="6EA3B3F8"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113"/>
        </w:trPr>
        <w:tc>
          <w:tcPr>
            <w:tcW w:w="10635" w:type="dxa"/>
            <w:gridSpan w:val="16"/>
            <w:tcBorders>
              <w:top w:val="nil"/>
              <w:left w:val="nil"/>
              <w:bottom w:val="nil"/>
              <w:right w:val="nil"/>
            </w:tcBorders>
            <w:shd w:val="clear" w:color="auto" w:fill="auto"/>
            <w:vAlign w:val="center"/>
          </w:tcPr>
          <w:p w14:paraId="08603A28" w14:textId="77777777" w:rsidR="0030521D" w:rsidRPr="00A84BCD" w:rsidRDefault="0030521D" w:rsidP="00FB0CD4"/>
        </w:tc>
      </w:tr>
      <w:tr w:rsidR="00FB0CD4" w:rsidRPr="009764B8" w14:paraId="545C943F"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454"/>
        </w:trPr>
        <w:tc>
          <w:tcPr>
            <w:tcW w:w="703" w:type="dxa"/>
            <w:gridSpan w:val="2"/>
            <w:tcBorders>
              <w:top w:val="nil"/>
              <w:left w:val="nil"/>
              <w:bottom w:val="nil"/>
              <w:right w:val="nil"/>
            </w:tcBorders>
            <w:shd w:val="clear" w:color="auto" w:fill="E4E8EA" w:themeFill="background2"/>
            <w:tcMar>
              <w:left w:w="0" w:type="dxa"/>
              <w:right w:w="0" w:type="dxa"/>
            </w:tcMar>
            <w:vAlign w:val="center"/>
          </w:tcPr>
          <w:p w14:paraId="193C2E14" w14:textId="78867B96" w:rsidR="00FB0CD4" w:rsidRPr="009764B8" w:rsidRDefault="00FB0CD4" w:rsidP="00FB0CD4">
            <w:pPr>
              <w:pStyle w:val="Titre1"/>
              <w:rPr>
                <w:b w:val="0"/>
                <w:color w:val="4B575F" w:themeColor="text1"/>
                <w:sz w:val="20"/>
                <w:szCs w:val="20"/>
              </w:rPr>
            </w:pPr>
            <w:bookmarkStart w:id="7" w:name="OLE_LINK186"/>
            <w:bookmarkStart w:id="8" w:name="_Hlk443249730"/>
            <w:bookmarkStart w:id="9" w:name="OLE_LINK178"/>
            <w:bookmarkStart w:id="10" w:name="OLE_LINK179"/>
            <w:bookmarkStart w:id="11" w:name="OLE_LINK208"/>
            <w:bookmarkStart w:id="12" w:name="OLE_LINK89"/>
            <w:r>
              <w:rPr>
                <w:b w:val="0"/>
                <w:bCs w:val="0"/>
                <w:caps w:val="0"/>
              </w:rPr>
              <w:br w:type="page"/>
            </w:r>
            <w:bookmarkEnd w:id="7"/>
            <w:bookmarkEnd w:id="8"/>
            <w:bookmarkEnd w:id="9"/>
            <w:bookmarkEnd w:id="10"/>
            <w:bookmarkEnd w:id="11"/>
            <w:r w:rsidRPr="009764B8">
              <w:rPr>
                <w:b w:val="0"/>
                <w:color w:val="4B575F" w:themeColor="text1"/>
                <w:sz w:val="20"/>
                <w:szCs w:val="20"/>
              </w:rPr>
              <w:t xml:space="preserve">Q4 </w:t>
            </w:r>
            <w:bookmarkStart w:id="13" w:name="OLE_LINK220"/>
            <w:bookmarkStart w:id="14" w:name="OLE_LINK221"/>
          </w:p>
        </w:tc>
        <w:tc>
          <w:tcPr>
            <w:tcW w:w="9932" w:type="dxa"/>
            <w:gridSpan w:val="14"/>
            <w:tcBorders>
              <w:top w:val="nil"/>
              <w:left w:val="nil"/>
              <w:bottom w:val="nil"/>
              <w:right w:val="nil"/>
            </w:tcBorders>
            <w:shd w:val="clear" w:color="auto" w:fill="E4E8EA" w:themeFill="background2"/>
            <w:vAlign w:val="center"/>
          </w:tcPr>
          <w:p w14:paraId="34C067D8" w14:textId="139B79E2" w:rsidR="00FB0CD4" w:rsidRPr="009764B8" w:rsidRDefault="00FB0CD4" w:rsidP="00FB0CD4">
            <w:pPr>
              <w:pStyle w:val="Titre1"/>
              <w:ind w:left="0"/>
              <w:rPr>
                <w:b w:val="0"/>
                <w:caps w:val="0"/>
                <w:color w:val="4B575F" w:themeColor="text1"/>
                <w:sz w:val="20"/>
                <w:szCs w:val="20"/>
              </w:rPr>
            </w:pPr>
            <w:r w:rsidRPr="00FB0CD4">
              <w:rPr>
                <w:b w:val="0"/>
                <w:caps w:val="0"/>
                <w:color w:val="4B575F" w:themeColor="text1"/>
                <w:sz w:val="20"/>
                <w:szCs w:val="20"/>
              </w:rPr>
              <w:t>Quel montant de transaction (versement, arbitrage, retrait) avez-vous effectué sur ces 12 derniers mois ?</w:t>
            </w:r>
          </w:p>
        </w:tc>
      </w:tr>
      <w:tr w:rsidR="00FB0CD4" w:rsidRPr="009C351C" w14:paraId="0E3D6102"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703" w:type="dxa"/>
            <w:gridSpan w:val="2"/>
            <w:tcBorders>
              <w:top w:val="nil"/>
              <w:left w:val="nil"/>
              <w:bottom w:val="nil"/>
              <w:right w:val="nil"/>
            </w:tcBorders>
            <w:shd w:val="clear" w:color="auto" w:fill="auto"/>
            <w:tcMar>
              <w:left w:w="0" w:type="dxa"/>
              <w:right w:w="0" w:type="dxa"/>
            </w:tcMar>
            <w:vAlign w:val="center"/>
          </w:tcPr>
          <w:p w14:paraId="5C9EB3BE" w14:textId="17A49DC5" w:rsidR="00FB0CD4" w:rsidRPr="009311C1" w:rsidRDefault="00FB0CD4" w:rsidP="00FB0CD4">
            <w:pPr>
              <w:pStyle w:val="normaltableau"/>
              <w:tabs>
                <w:tab w:val="right" w:leader="underscore" w:pos="10348"/>
              </w:tabs>
              <w:rPr>
                <w:color w:val="4B575F" w:themeColor="text1"/>
                <w:sz w:val="28"/>
                <w:szCs w:val="18"/>
              </w:rPr>
            </w:pPr>
            <w:bookmarkStart w:id="15" w:name="_Hlk443248901"/>
            <w:bookmarkStart w:id="16" w:name="OLE_LINK112"/>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4F626EB1" w14:textId="2145438B" w:rsidR="00FB0CD4" w:rsidRPr="009C351C" w:rsidRDefault="00FB0CD4" w:rsidP="00FB0CD4">
            <w:pPr>
              <w:pStyle w:val="normaltableau"/>
              <w:tabs>
                <w:tab w:val="right" w:leader="underscore" w:pos="10348"/>
              </w:tabs>
              <w:ind w:left="0"/>
              <w:rPr>
                <w:color w:val="4B575F" w:themeColor="text1"/>
                <w:sz w:val="18"/>
                <w:szCs w:val="18"/>
              </w:rPr>
            </w:pPr>
            <w:r>
              <w:rPr>
                <w:color w:val="4B575F" w:themeColor="text1"/>
                <w:sz w:val="18"/>
                <w:szCs w:val="18"/>
              </w:rPr>
              <w:t>Aucun</w:t>
            </w:r>
          </w:p>
        </w:tc>
      </w:tr>
      <w:tr w:rsidR="00FB0CD4" w:rsidRPr="009C351C" w14:paraId="6B864877"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703" w:type="dxa"/>
            <w:gridSpan w:val="2"/>
            <w:tcBorders>
              <w:top w:val="nil"/>
              <w:left w:val="nil"/>
              <w:bottom w:val="nil"/>
              <w:right w:val="nil"/>
            </w:tcBorders>
            <w:shd w:val="clear" w:color="auto" w:fill="auto"/>
            <w:tcMar>
              <w:left w:w="0" w:type="dxa"/>
              <w:right w:w="0" w:type="dxa"/>
            </w:tcMar>
            <w:vAlign w:val="center"/>
          </w:tcPr>
          <w:p w14:paraId="1DF04520" w14:textId="793CEF14" w:rsidR="00FB0CD4" w:rsidRPr="009311C1" w:rsidRDefault="00FB0CD4" w:rsidP="00FB0CD4">
            <w:pPr>
              <w:pStyle w:val="normaltableau"/>
              <w:tabs>
                <w:tab w:val="right" w:leader="underscore" w:pos="10348"/>
              </w:tabs>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2598A1DC" w14:textId="48A5632D" w:rsidR="00FB0CD4" w:rsidRPr="009C351C" w:rsidRDefault="00FB0CD4" w:rsidP="00FB0CD4">
            <w:pPr>
              <w:pStyle w:val="normaltableau"/>
              <w:tabs>
                <w:tab w:val="right" w:leader="underscore" w:pos="10348"/>
              </w:tabs>
              <w:ind w:left="0"/>
              <w:rPr>
                <w:color w:val="4B575F" w:themeColor="text1"/>
                <w:sz w:val="18"/>
                <w:szCs w:val="18"/>
              </w:rPr>
            </w:pPr>
            <w:r>
              <w:rPr>
                <w:color w:val="4B575F" w:themeColor="text1"/>
                <w:sz w:val="18"/>
                <w:szCs w:val="18"/>
              </w:rPr>
              <w:t>Inférieur ou égal à 3</w:t>
            </w:r>
            <w:r w:rsidR="008864FE">
              <w:rPr>
                <w:color w:val="4B575F" w:themeColor="text1"/>
                <w:sz w:val="18"/>
                <w:szCs w:val="18"/>
              </w:rPr>
              <w:t xml:space="preserve"> </w:t>
            </w:r>
            <w:r>
              <w:rPr>
                <w:color w:val="4B575F" w:themeColor="text1"/>
                <w:sz w:val="18"/>
                <w:szCs w:val="18"/>
              </w:rPr>
              <w:t>000 euros</w:t>
            </w:r>
          </w:p>
        </w:tc>
      </w:tr>
      <w:tr w:rsidR="00FB0CD4" w:rsidRPr="009C351C" w14:paraId="169177B5"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703" w:type="dxa"/>
            <w:gridSpan w:val="2"/>
            <w:tcBorders>
              <w:top w:val="nil"/>
              <w:left w:val="nil"/>
              <w:bottom w:val="nil"/>
              <w:right w:val="nil"/>
            </w:tcBorders>
            <w:shd w:val="clear" w:color="auto" w:fill="auto"/>
            <w:tcMar>
              <w:left w:w="0" w:type="dxa"/>
              <w:right w:w="0" w:type="dxa"/>
            </w:tcMar>
            <w:vAlign w:val="center"/>
          </w:tcPr>
          <w:p w14:paraId="63BF41FF" w14:textId="4D2761F2" w:rsidR="00FB0CD4" w:rsidRPr="009311C1" w:rsidRDefault="00FB0CD4" w:rsidP="00FB0CD4">
            <w:pPr>
              <w:pStyle w:val="normaltableau"/>
              <w:tabs>
                <w:tab w:val="right" w:leader="underscore" w:pos="10348"/>
              </w:tabs>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3B53BD49" w14:textId="0BDA8BBE" w:rsidR="00FB0CD4" w:rsidRPr="009C351C" w:rsidRDefault="00FB0CD4" w:rsidP="00FB0CD4">
            <w:pPr>
              <w:pStyle w:val="normaltableau"/>
              <w:tabs>
                <w:tab w:val="right" w:leader="underscore" w:pos="10348"/>
              </w:tabs>
              <w:ind w:left="0"/>
              <w:rPr>
                <w:color w:val="4B575F" w:themeColor="text1"/>
                <w:sz w:val="18"/>
                <w:szCs w:val="18"/>
              </w:rPr>
            </w:pPr>
            <w:r>
              <w:rPr>
                <w:color w:val="4B575F" w:themeColor="text1"/>
                <w:sz w:val="18"/>
                <w:szCs w:val="18"/>
              </w:rPr>
              <w:t>Entre 3</w:t>
            </w:r>
            <w:r w:rsidR="008864FE">
              <w:rPr>
                <w:color w:val="4B575F" w:themeColor="text1"/>
                <w:sz w:val="18"/>
                <w:szCs w:val="18"/>
              </w:rPr>
              <w:t xml:space="preserve"> </w:t>
            </w:r>
            <w:r>
              <w:rPr>
                <w:color w:val="4B575F" w:themeColor="text1"/>
                <w:sz w:val="18"/>
                <w:szCs w:val="18"/>
              </w:rPr>
              <w:t>000 et 10 000 euros</w:t>
            </w:r>
          </w:p>
        </w:tc>
      </w:tr>
      <w:bookmarkEnd w:id="15"/>
      <w:tr w:rsidR="00FB0CD4" w:rsidRPr="009C351C" w14:paraId="0D428829"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703" w:type="dxa"/>
            <w:gridSpan w:val="2"/>
            <w:tcBorders>
              <w:top w:val="nil"/>
              <w:left w:val="nil"/>
              <w:bottom w:val="nil"/>
              <w:right w:val="nil"/>
            </w:tcBorders>
            <w:shd w:val="clear" w:color="auto" w:fill="auto"/>
            <w:tcMar>
              <w:left w:w="0" w:type="dxa"/>
              <w:right w:w="0" w:type="dxa"/>
            </w:tcMar>
            <w:vAlign w:val="center"/>
          </w:tcPr>
          <w:p w14:paraId="65AA1A97" w14:textId="4BB7D135" w:rsidR="00FB0CD4" w:rsidRPr="009311C1" w:rsidRDefault="00FB0CD4" w:rsidP="00FB0CD4">
            <w:pPr>
              <w:pStyle w:val="normaltableau"/>
              <w:tabs>
                <w:tab w:val="right" w:leader="underscore" w:pos="10348"/>
              </w:tabs>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49CB09C4" w14:textId="65E1BEAF" w:rsidR="00FB0CD4" w:rsidRPr="009C351C" w:rsidRDefault="00FB0CD4" w:rsidP="00FB0CD4">
            <w:pPr>
              <w:pStyle w:val="normaltableau"/>
              <w:tabs>
                <w:tab w:val="right" w:leader="underscore" w:pos="10348"/>
              </w:tabs>
              <w:ind w:left="0"/>
              <w:rPr>
                <w:color w:val="4B575F" w:themeColor="text1"/>
                <w:sz w:val="18"/>
                <w:szCs w:val="18"/>
              </w:rPr>
            </w:pPr>
            <w:r>
              <w:rPr>
                <w:color w:val="4B575F" w:themeColor="text1"/>
                <w:sz w:val="18"/>
                <w:szCs w:val="18"/>
              </w:rPr>
              <w:t>Supérieur à 10 000 euros</w:t>
            </w:r>
            <w:r w:rsidRPr="009C351C">
              <w:rPr>
                <w:color w:val="4B575F" w:themeColor="text1"/>
                <w:sz w:val="18"/>
                <w:szCs w:val="18"/>
              </w:rPr>
              <w:t xml:space="preserve"> </w:t>
            </w:r>
          </w:p>
        </w:tc>
      </w:tr>
      <w:tr w:rsidR="00FB0CD4" w:rsidRPr="009C351C" w14:paraId="54673CC6"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
        </w:trPr>
        <w:tc>
          <w:tcPr>
            <w:tcW w:w="703" w:type="dxa"/>
            <w:gridSpan w:val="2"/>
            <w:tcBorders>
              <w:top w:val="nil"/>
              <w:left w:val="nil"/>
              <w:bottom w:val="nil"/>
              <w:right w:val="nil"/>
            </w:tcBorders>
            <w:shd w:val="clear" w:color="auto" w:fill="auto"/>
            <w:tcMar>
              <w:left w:w="0" w:type="dxa"/>
              <w:right w:w="0" w:type="dxa"/>
            </w:tcMar>
            <w:vAlign w:val="center"/>
          </w:tcPr>
          <w:p w14:paraId="1CA038F3" w14:textId="77777777" w:rsidR="00FB0CD4" w:rsidRPr="00FB0CD4" w:rsidRDefault="00FB0CD4" w:rsidP="00FB0CD4">
            <w:pPr>
              <w:pStyle w:val="normaltableau"/>
              <w:tabs>
                <w:tab w:val="right" w:leader="underscore" w:pos="10348"/>
              </w:tabs>
              <w:rPr>
                <w:color w:val="4B575F" w:themeColor="text1"/>
                <w:sz w:val="2"/>
                <w:szCs w:val="18"/>
              </w:rPr>
            </w:pPr>
          </w:p>
        </w:tc>
        <w:tc>
          <w:tcPr>
            <w:tcW w:w="9932" w:type="dxa"/>
            <w:gridSpan w:val="14"/>
            <w:tcBorders>
              <w:top w:val="nil"/>
              <w:left w:val="nil"/>
              <w:bottom w:val="nil"/>
              <w:right w:val="nil"/>
            </w:tcBorders>
            <w:shd w:val="clear" w:color="auto" w:fill="auto"/>
            <w:vAlign w:val="center"/>
          </w:tcPr>
          <w:p w14:paraId="49B58975" w14:textId="77777777" w:rsidR="00FB0CD4" w:rsidRPr="00FB0CD4" w:rsidRDefault="00FB0CD4" w:rsidP="00FB0CD4">
            <w:pPr>
              <w:pStyle w:val="normaltableau"/>
              <w:tabs>
                <w:tab w:val="right" w:leader="underscore" w:pos="10348"/>
              </w:tabs>
              <w:ind w:left="0"/>
              <w:rPr>
                <w:color w:val="4B575F" w:themeColor="text1"/>
                <w:sz w:val="2"/>
                <w:szCs w:val="18"/>
              </w:rPr>
            </w:pPr>
          </w:p>
        </w:tc>
      </w:tr>
      <w:bookmarkEnd w:id="12"/>
      <w:bookmarkEnd w:id="13"/>
      <w:bookmarkEnd w:id="14"/>
      <w:bookmarkEnd w:id="16"/>
      <w:tr w:rsidR="00FB0CD4" w:rsidRPr="009764B8" w14:paraId="67F9C504"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454"/>
        </w:trPr>
        <w:tc>
          <w:tcPr>
            <w:tcW w:w="703" w:type="dxa"/>
            <w:gridSpan w:val="2"/>
            <w:tcBorders>
              <w:top w:val="nil"/>
              <w:left w:val="nil"/>
              <w:bottom w:val="nil"/>
              <w:right w:val="nil"/>
            </w:tcBorders>
            <w:shd w:val="clear" w:color="auto" w:fill="E4E8EA" w:themeFill="background2"/>
            <w:tcMar>
              <w:left w:w="0" w:type="dxa"/>
              <w:right w:w="0" w:type="dxa"/>
            </w:tcMar>
            <w:vAlign w:val="center"/>
          </w:tcPr>
          <w:p w14:paraId="4C55211D" w14:textId="026F5008" w:rsidR="00FB0CD4" w:rsidRPr="009764B8" w:rsidRDefault="00FB0CD4" w:rsidP="00FB0CD4">
            <w:pPr>
              <w:pStyle w:val="Titre1"/>
              <w:rPr>
                <w:b w:val="0"/>
                <w:color w:val="4B575F" w:themeColor="text1"/>
                <w:sz w:val="20"/>
                <w:szCs w:val="20"/>
              </w:rPr>
            </w:pPr>
            <w:r>
              <w:rPr>
                <w:b w:val="0"/>
                <w:bCs w:val="0"/>
                <w:caps w:val="0"/>
              </w:rPr>
              <w:br w:type="page"/>
            </w:r>
            <w:r>
              <w:rPr>
                <w:b w:val="0"/>
                <w:color w:val="4B575F" w:themeColor="text1"/>
                <w:sz w:val="20"/>
                <w:szCs w:val="20"/>
              </w:rPr>
              <w:t>Q5</w:t>
            </w:r>
            <w:r w:rsidRPr="009764B8">
              <w:rPr>
                <w:b w:val="0"/>
                <w:color w:val="4B575F" w:themeColor="text1"/>
                <w:sz w:val="20"/>
                <w:szCs w:val="20"/>
              </w:rPr>
              <w:t xml:space="preserve"> </w:t>
            </w:r>
          </w:p>
        </w:tc>
        <w:tc>
          <w:tcPr>
            <w:tcW w:w="9932" w:type="dxa"/>
            <w:gridSpan w:val="14"/>
            <w:tcBorders>
              <w:top w:val="nil"/>
              <w:left w:val="nil"/>
              <w:bottom w:val="nil"/>
              <w:right w:val="nil"/>
            </w:tcBorders>
            <w:shd w:val="clear" w:color="auto" w:fill="E4E8EA" w:themeFill="background2"/>
            <w:vAlign w:val="center"/>
          </w:tcPr>
          <w:p w14:paraId="78E44360" w14:textId="77777777" w:rsidR="00FB0CD4" w:rsidRPr="009764B8" w:rsidRDefault="00FB0CD4" w:rsidP="00FB0CD4">
            <w:pPr>
              <w:pStyle w:val="Titre1"/>
              <w:ind w:left="0"/>
              <w:rPr>
                <w:b w:val="0"/>
                <w:caps w:val="0"/>
                <w:color w:val="4B575F" w:themeColor="text1"/>
                <w:sz w:val="20"/>
                <w:szCs w:val="20"/>
              </w:rPr>
            </w:pPr>
            <w:r w:rsidRPr="009764B8">
              <w:rPr>
                <w:b w:val="0"/>
                <w:caps w:val="0"/>
                <w:color w:val="4B575F" w:themeColor="text1"/>
                <w:sz w:val="20"/>
                <w:szCs w:val="20"/>
              </w:rPr>
              <w:t xml:space="preserve">Avez-vous déjà </w:t>
            </w:r>
            <w:r>
              <w:rPr>
                <w:b w:val="0"/>
                <w:caps w:val="0"/>
                <w:color w:val="4B575F" w:themeColor="text1"/>
                <w:sz w:val="20"/>
                <w:szCs w:val="20"/>
              </w:rPr>
              <w:t>subi des pertes sur vos placements financiers</w:t>
            </w:r>
            <w:r w:rsidRPr="009764B8">
              <w:rPr>
                <w:b w:val="0"/>
                <w:caps w:val="0"/>
                <w:color w:val="4B575F" w:themeColor="text1"/>
                <w:sz w:val="20"/>
                <w:szCs w:val="20"/>
              </w:rPr>
              <w:t xml:space="preserve"> ?</w:t>
            </w:r>
          </w:p>
        </w:tc>
      </w:tr>
      <w:tr w:rsidR="00FB0CD4" w:rsidRPr="009C351C" w14:paraId="7D300BEA"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6"/>
          <w:wAfter w:w="3124" w:type="dxa"/>
          <w:trHeight w:val="567"/>
        </w:trPr>
        <w:tc>
          <w:tcPr>
            <w:tcW w:w="709" w:type="dxa"/>
            <w:gridSpan w:val="3"/>
            <w:tcBorders>
              <w:top w:val="nil"/>
              <w:left w:val="nil"/>
              <w:bottom w:val="nil"/>
              <w:right w:val="nil"/>
            </w:tcBorders>
            <w:shd w:val="clear" w:color="auto" w:fill="auto"/>
            <w:tcMar>
              <w:left w:w="0" w:type="dxa"/>
              <w:right w:w="0" w:type="dxa"/>
            </w:tcMar>
            <w:vAlign w:val="center"/>
          </w:tcPr>
          <w:p w14:paraId="74081021" w14:textId="77777777" w:rsidR="00FB0CD4" w:rsidRPr="009311C1" w:rsidRDefault="00FB0CD4" w:rsidP="00FB0CD4">
            <w:pPr>
              <w:pStyle w:val="normaltableau"/>
              <w:tabs>
                <w:tab w:val="right" w:leader="underscore" w:pos="10348"/>
              </w:tabs>
              <w:rPr>
                <w:color w:val="4B575F" w:themeColor="text1"/>
                <w:sz w:val="28"/>
                <w:szCs w:val="18"/>
              </w:rPr>
            </w:pPr>
            <w:r w:rsidRPr="009311C1">
              <w:rPr>
                <w:color w:val="4B575F" w:themeColor="text1"/>
                <w:sz w:val="28"/>
                <w:szCs w:val="18"/>
              </w:rPr>
              <w:sym w:font="Wingdings 2" w:char="F099"/>
            </w:r>
          </w:p>
        </w:tc>
        <w:tc>
          <w:tcPr>
            <w:tcW w:w="851" w:type="dxa"/>
            <w:tcBorders>
              <w:top w:val="nil"/>
              <w:left w:val="nil"/>
              <w:bottom w:val="nil"/>
              <w:right w:val="nil"/>
            </w:tcBorders>
            <w:shd w:val="clear" w:color="auto" w:fill="auto"/>
            <w:vAlign w:val="center"/>
          </w:tcPr>
          <w:p w14:paraId="745FAE7B" w14:textId="77777777" w:rsidR="00FB0CD4" w:rsidRPr="009C351C" w:rsidRDefault="00FB0CD4" w:rsidP="00FB0CD4">
            <w:pPr>
              <w:pStyle w:val="normaltableau"/>
              <w:tabs>
                <w:tab w:val="right" w:leader="underscore" w:pos="10348"/>
              </w:tabs>
              <w:ind w:left="0"/>
              <w:rPr>
                <w:color w:val="4B575F" w:themeColor="text1"/>
                <w:sz w:val="18"/>
                <w:szCs w:val="18"/>
              </w:rPr>
            </w:pPr>
            <w:r w:rsidRPr="009C351C">
              <w:rPr>
                <w:color w:val="4B575F" w:themeColor="text1"/>
                <w:sz w:val="18"/>
                <w:szCs w:val="18"/>
              </w:rPr>
              <w:t>Oui</w:t>
            </w:r>
          </w:p>
        </w:tc>
        <w:tc>
          <w:tcPr>
            <w:tcW w:w="637" w:type="dxa"/>
            <w:tcBorders>
              <w:top w:val="nil"/>
              <w:left w:val="nil"/>
              <w:bottom w:val="nil"/>
              <w:right w:val="nil"/>
            </w:tcBorders>
            <w:shd w:val="clear" w:color="auto" w:fill="auto"/>
            <w:vAlign w:val="center"/>
          </w:tcPr>
          <w:p w14:paraId="15B5A57D" w14:textId="77777777" w:rsidR="00FB0CD4" w:rsidRPr="009311C1" w:rsidRDefault="00FB0CD4" w:rsidP="00FB0CD4">
            <w:pPr>
              <w:pStyle w:val="normaltableau"/>
              <w:tabs>
                <w:tab w:val="right" w:leader="underscore" w:pos="10348"/>
              </w:tabs>
              <w:ind w:left="0"/>
              <w:rPr>
                <w:color w:val="4B575F" w:themeColor="text1"/>
                <w:sz w:val="28"/>
                <w:szCs w:val="18"/>
              </w:rPr>
            </w:pPr>
            <w:r w:rsidRPr="009311C1">
              <w:rPr>
                <w:color w:val="4B575F" w:themeColor="text1"/>
                <w:sz w:val="28"/>
                <w:szCs w:val="18"/>
              </w:rPr>
              <w:sym w:font="Wingdings 2" w:char="F099"/>
            </w:r>
            <w:r w:rsidRPr="009311C1">
              <w:rPr>
                <w:color w:val="4B575F" w:themeColor="text1"/>
                <w:sz w:val="28"/>
                <w:szCs w:val="18"/>
              </w:rPr>
              <w:t xml:space="preserve"> </w:t>
            </w:r>
          </w:p>
        </w:tc>
        <w:tc>
          <w:tcPr>
            <w:tcW w:w="1770" w:type="dxa"/>
            <w:tcBorders>
              <w:top w:val="nil"/>
              <w:left w:val="nil"/>
              <w:bottom w:val="nil"/>
              <w:right w:val="nil"/>
            </w:tcBorders>
            <w:shd w:val="clear" w:color="auto" w:fill="auto"/>
            <w:vAlign w:val="center"/>
          </w:tcPr>
          <w:p w14:paraId="749A692D" w14:textId="77777777" w:rsidR="00FB0CD4" w:rsidRPr="009C351C" w:rsidRDefault="00FB0CD4" w:rsidP="00FB0CD4">
            <w:pPr>
              <w:pStyle w:val="normaltableau"/>
              <w:tabs>
                <w:tab w:val="right" w:leader="underscore" w:pos="10348"/>
              </w:tabs>
              <w:ind w:left="0"/>
              <w:rPr>
                <w:color w:val="4B575F" w:themeColor="text1"/>
                <w:sz w:val="18"/>
                <w:szCs w:val="18"/>
              </w:rPr>
            </w:pPr>
            <w:r>
              <w:rPr>
                <w:color w:val="4B575F" w:themeColor="text1"/>
                <w:sz w:val="18"/>
                <w:szCs w:val="18"/>
              </w:rPr>
              <w:t>Non</w:t>
            </w:r>
          </w:p>
        </w:tc>
        <w:tc>
          <w:tcPr>
            <w:tcW w:w="1771" w:type="dxa"/>
            <w:tcBorders>
              <w:top w:val="nil"/>
              <w:left w:val="nil"/>
              <w:bottom w:val="nil"/>
              <w:right w:val="nil"/>
            </w:tcBorders>
            <w:shd w:val="clear" w:color="auto" w:fill="auto"/>
            <w:vAlign w:val="center"/>
          </w:tcPr>
          <w:p w14:paraId="62C1C919" w14:textId="77777777" w:rsidR="00FB0CD4" w:rsidRPr="009C351C" w:rsidRDefault="00FB0CD4" w:rsidP="00FB0CD4">
            <w:pPr>
              <w:pStyle w:val="normaltableau"/>
              <w:tabs>
                <w:tab w:val="right" w:leader="underscore" w:pos="10348"/>
              </w:tabs>
              <w:ind w:left="0"/>
              <w:rPr>
                <w:color w:val="4B575F" w:themeColor="text1"/>
                <w:sz w:val="18"/>
                <w:szCs w:val="18"/>
              </w:rPr>
            </w:pPr>
          </w:p>
        </w:tc>
        <w:tc>
          <w:tcPr>
            <w:tcW w:w="1773" w:type="dxa"/>
            <w:gridSpan w:val="3"/>
            <w:tcBorders>
              <w:top w:val="nil"/>
              <w:left w:val="nil"/>
              <w:bottom w:val="nil"/>
              <w:right w:val="nil"/>
            </w:tcBorders>
            <w:shd w:val="clear" w:color="auto" w:fill="auto"/>
            <w:vAlign w:val="center"/>
          </w:tcPr>
          <w:p w14:paraId="3F4CB7B2" w14:textId="77777777" w:rsidR="00FB0CD4" w:rsidRPr="009C351C" w:rsidRDefault="00FB0CD4" w:rsidP="00FB0CD4">
            <w:pPr>
              <w:pStyle w:val="normaltableau"/>
              <w:tabs>
                <w:tab w:val="right" w:leader="underscore" w:pos="10348"/>
              </w:tabs>
              <w:ind w:left="0"/>
              <w:rPr>
                <w:color w:val="4B575F" w:themeColor="text1"/>
                <w:sz w:val="18"/>
                <w:szCs w:val="18"/>
              </w:rPr>
            </w:pPr>
          </w:p>
        </w:tc>
      </w:tr>
      <w:tr w:rsidR="00FB0CD4" w:rsidRPr="009C351C" w14:paraId="161C770A"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10635" w:type="dxa"/>
            <w:gridSpan w:val="16"/>
            <w:tcBorders>
              <w:top w:val="nil"/>
              <w:left w:val="nil"/>
              <w:bottom w:val="nil"/>
              <w:right w:val="nil"/>
            </w:tcBorders>
            <w:shd w:val="clear" w:color="auto" w:fill="auto"/>
            <w:tcMar>
              <w:left w:w="0" w:type="dxa"/>
              <w:right w:w="0" w:type="dxa"/>
            </w:tcMar>
            <w:vAlign w:val="center"/>
          </w:tcPr>
          <w:p w14:paraId="3746118F" w14:textId="77777777" w:rsidR="00FB0CD4" w:rsidRPr="009C351C" w:rsidRDefault="00FB0CD4" w:rsidP="00FB0CD4">
            <w:pPr>
              <w:pStyle w:val="normaltableau"/>
              <w:tabs>
                <w:tab w:val="right" w:leader="underscore" w:pos="10348"/>
              </w:tabs>
              <w:ind w:left="0" w:firstLine="147"/>
              <w:rPr>
                <w:b/>
                <w:color w:val="4B575F" w:themeColor="text1"/>
                <w:sz w:val="18"/>
                <w:szCs w:val="18"/>
              </w:rPr>
            </w:pPr>
            <w:r w:rsidRPr="009C351C">
              <w:rPr>
                <w:b/>
                <w:color w:val="4B575F" w:themeColor="text1"/>
                <w:sz w:val="18"/>
                <w:szCs w:val="18"/>
              </w:rPr>
              <w:t>Si oui, comment avez-vous</w:t>
            </w:r>
            <w:r>
              <w:rPr>
                <w:b/>
                <w:color w:val="4B575F" w:themeColor="text1"/>
                <w:sz w:val="18"/>
                <w:szCs w:val="18"/>
              </w:rPr>
              <w:t xml:space="preserve"> réagi face à cette situation ?</w:t>
            </w:r>
          </w:p>
        </w:tc>
      </w:tr>
      <w:tr w:rsidR="00FB0CD4" w:rsidRPr="009C351C" w14:paraId="1D68B9A2"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703" w:type="dxa"/>
            <w:gridSpan w:val="2"/>
            <w:tcBorders>
              <w:top w:val="nil"/>
              <w:left w:val="nil"/>
              <w:bottom w:val="nil"/>
              <w:right w:val="nil"/>
            </w:tcBorders>
            <w:shd w:val="clear" w:color="auto" w:fill="auto"/>
            <w:tcMar>
              <w:left w:w="0" w:type="dxa"/>
              <w:right w:w="0" w:type="dxa"/>
            </w:tcMar>
            <w:vAlign w:val="center"/>
          </w:tcPr>
          <w:p w14:paraId="5D0F772C" w14:textId="77777777" w:rsidR="00FB0CD4" w:rsidRPr="009311C1" w:rsidRDefault="00FB0CD4" w:rsidP="00FB0CD4">
            <w:pPr>
              <w:pStyle w:val="normaltableau"/>
              <w:tabs>
                <w:tab w:val="right" w:leader="underscore" w:pos="10348"/>
              </w:tabs>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355BCA32" w14:textId="77777777" w:rsidR="00FB0CD4" w:rsidRPr="009C351C" w:rsidRDefault="00FB0CD4" w:rsidP="00FB0CD4">
            <w:pPr>
              <w:pStyle w:val="normaltableau"/>
              <w:tabs>
                <w:tab w:val="right" w:leader="underscore" w:pos="10348"/>
              </w:tabs>
              <w:ind w:left="0"/>
              <w:rPr>
                <w:color w:val="4B575F" w:themeColor="text1"/>
                <w:sz w:val="18"/>
                <w:szCs w:val="18"/>
              </w:rPr>
            </w:pPr>
            <w:r>
              <w:rPr>
                <w:color w:val="4B575F" w:themeColor="text1"/>
                <w:sz w:val="18"/>
                <w:szCs w:val="18"/>
              </w:rPr>
              <w:t>Vous avez tout vendu.</w:t>
            </w:r>
          </w:p>
        </w:tc>
      </w:tr>
      <w:tr w:rsidR="00FB0CD4" w:rsidRPr="009C351C" w14:paraId="04DF149C"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703" w:type="dxa"/>
            <w:gridSpan w:val="2"/>
            <w:tcBorders>
              <w:top w:val="nil"/>
              <w:left w:val="nil"/>
              <w:bottom w:val="nil"/>
              <w:right w:val="nil"/>
            </w:tcBorders>
            <w:shd w:val="clear" w:color="auto" w:fill="auto"/>
            <w:tcMar>
              <w:left w:w="0" w:type="dxa"/>
              <w:right w:w="0" w:type="dxa"/>
            </w:tcMar>
            <w:vAlign w:val="center"/>
          </w:tcPr>
          <w:p w14:paraId="55A62AAE" w14:textId="77777777" w:rsidR="00FB0CD4" w:rsidRPr="009311C1" w:rsidRDefault="00FB0CD4" w:rsidP="00FB0CD4">
            <w:pPr>
              <w:pStyle w:val="normaltableau"/>
              <w:tabs>
                <w:tab w:val="right" w:leader="underscore" w:pos="10348"/>
              </w:tabs>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62C04334" w14:textId="77777777" w:rsidR="00FB0CD4" w:rsidRPr="009C351C" w:rsidRDefault="00FB0CD4" w:rsidP="00FB0CD4">
            <w:pPr>
              <w:pStyle w:val="normaltableau"/>
              <w:tabs>
                <w:tab w:val="right" w:leader="underscore" w:pos="10348"/>
              </w:tabs>
              <w:ind w:left="0"/>
              <w:rPr>
                <w:color w:val="4B575F" w:themeColor="text1"/>
                <w:sz w:val="18"/>
                <w:szCs w:val="18"/>
              </w:rPr>
            </w:pPr>
            <w:r>
              <w:rPr>
                <w:color w:val="4B575F" w:themeColor="text1"/>
                <w:sz w:val="18"/>
                <w:szCs w:val="18"/>
              </w:rPr>
              <w:t>Vous avez patienté.</w:t>
            </w:r>
          </w:p>
        </w:tc>
      </w:tr>
      <w:tr w:rsidR="00FB0CD4" w:rsidRPr="009C351C" w14:paraId="294B41A6" w14:textId="77777777" w:rsidTr="00FB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703" w:type="dxa"/>
            <w:gridSpan w:val="2"/>
            <w:tcBorders>
              <w:top w:val="nil"/>
              <w:left w:val="nil"/>
              <w:bottom w:val="nil"/>
              <w:right w:val="nil"/>
            </w:tcBorders>
            <w:shd w:val="clear" w:color="auto" w:fill="auto"/>
            <w:tcMar>
              <w:left w:w="0" w:type="dxa"/>
              <w:right w:w="0" w:type="dxa"/>
            </w:tcMar>
            <w:vAlign w:val="center"/>
          </w:tcPr>
          <w:p w14:paraId="7D265BAA" w14:textId="77777777" w:rsidR="00FB0CD4" w:rsidRPr="009311C1" w:rsidRDefault="00FB0CD4" w:rsidP="00FB0CD4">
            <w:pPr>
              <w:pStyle w:val="normaltableau"/>
              <w:tabs>
                <w:tab w:val="right" w:leader="underscore" w:pos="10348"/>
              </w:tabs>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43979566" w14:textId="77777777" w:rsidR="00FB0CD4" w:rsidRPr="009C351C" w:rsidRDefault="00FB0CD4" w:rsidP="00FB0CD4">
            <w:pPr>
              <w:pStyle w:val="normaltableau"/>
              <w:tabs>
                <w:tab w:val="right" w:leader="underscore" w:pos="10348"/>
              </w:tabs>
              <w:ind w:left="0"/>
              <w:rPr>
                <w:color w:val="4B575F" w:themeColor="text1"/>
                <w:sz w:val="18"/>
                <w:szCs w:val="18"/>
              </w:rPr>
            </w:pPr>
            <w:r>
              <w:rPr>
                <w:color w:val="4B575F" w:themeColor="text1"/>
                <w:sz w:val="18"/>
                <w:szCs w:val="18"/>
              </w:rPr>
              <w:t>Vous avez réinvesti</w:t>
            </w:r>
            <w:r w:rsidRPr="009C529B">
              <w:rPr>
                <w:color w:val="4B575F" w:themeColor="text1"/>
                <w:sz w:val="18"/>
                <w:szCs w:val="18"/>
              </w:rPr>
              <w:t xml:space="preserve"> sur ces placements financiers</w:t>
            </w:r>
            <w:r>
              <w:rPr>
                <w:color w:val="4B575F" w:themeColor="text1"/>
                <w:sz w:val="18"/>
                <w:szCs w:val="18"/>
              </w:rPr>
              <w:t>.</w:t>
            </w:r>
          </w:p>
        </w:tc>
      </w:tr>
    </w:tbl>
    <w:p w14:paraId="4C6E4C35" w14:textId="4683C3C8" w:rsidR="00AC55AD" w:rsidRDefault="00AC55AD">
      <w:r>
        <w:rPr>
          <w:b/>
          <w:bCs/>
          <w:caps/>
        </w:rPr>
        <w:br w:type="page"/>
      </w:r>
    </w:p>
    <w:tbl>
      <w:tblPr>
        <w:tblW w:w="1190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642"/>
        <w:gridCol w:w="562"/>
      </w:tblGrid>
      <w:tr w:rsidR="003E37A4" w:rsidRPr="009764B8" w14:paraId="637F222F" w14:textId="77777777" w:rsidTr="009C4DE4">
        <w:trPr>
          <w:trHeight w:hRule="exact" w:val="510"/>
        </w:trPr>
        <w:tc>
          <w:tcPr>
            <w:tcW w:w="11908" w:type="dxa"/>
            <w:gridSpan w:val="3"/>
            <w:tcBorders>
              <w:top w:val="nil"/>
              <w:left w:val="nil"/>
              <w:bottom w:val="nil"/>
              <w:right w:val="nil"/>
            </w:tcBorders>
            <w:shd w:val="clear" w:color="auto" w:fill="738591"/>
            <w:tcMar>
              <w:left w:w="0" w:type="dxa"/>
              <w:right w:w="0" w:type="dxa"/>
            </w:tcMar>
            <w:vAlign w:val="center"/>
          </w:tcPr>
          <w:p w14:paraId="314FF538" w14:textId="77777777" w:rsidR="003E37A4" w:rsidRPr="00115A58" w:rsidRDefault="003E37A4" w:rsidP="003E3AD8">
            <w:pPr>
              <w:pStyle w:val="Style3"/>
              <w:ind w:left="851"/>
            </w:pPr>
            <w:r w:rsidRPr="00115A58">
              <w:lastRenderedPageBreak/>
              <w:br w:type="page"/>
              <w:t>Questionnaire de sensibilité au risque</w:t>
            </w:r>
          </w:p>
        </w:tc>
      </w:tr>
      <w:tr w:rsidR="0009716C" w:rsidRPr="001D231D" w14:paraId="0EC51811" w14:textId="77777777" w:rsidTr="003E3AD8">
        <w:trPr>
          <w:gridBefore w:val="1"/>
          <w:gridAfter w:val="1"/>
          <w:wBefore w:w="704" w:type="dxa"/>
          <w:wAfter w:w="562" w:type="dxa"/>
          <w:trHeight w:hRule="exact" w:val="170"/>
        </w:trPr>
        <w:tc>
          <w:tcPr>
            <w:tcW w:w="10642" w:type="dxa"/>
            <w:tcBorders>
              <w:top w:val="nil"/>
              <w:left w:val="nil"/>
              <w:bottom w:val="single" w:sz="4" w:space="0" w:color="E4E8EA" w:themeColor="background2"/>
              <w:right w:val="nil"/>
            </w:tcBorders>
            <w:shd w:val="clear" w:color="auto" w:fill="auto"/>
            <w:vAlign w:val="center"/>
          </w:tcPr>
          <w:p w14:paraId="2921BFBA" w14:textId="77777777" w:rsidR="0009716C" w:rsidRPr="001D231D" w:rsidRDefault="0009716C" w:rsidP="0074079E"/>
        </w:tc>
      </w:tr>
    </w:tbl>
    <w:p w14:paraId="25629C2D" w14:textId="77777777" w:rsidR="00794E40" w:rsidRPr="00071782" w:rsidRDefault="00794E40" w:rsidP="00154F2C">
      <w:pPr>
        <w:pStyle w:val="Retraitcorpsdetexte2"/>
        <w:pBdr>
          <w:top w:val="single" w:sz="4" w:space="3" w:color="738591" w:themeColor="text2"/>
          <w:left w:val="single" w:sz="4" w:space="4" w:color="738591" w:themeColor="text2"/>
          <w:bottom w:val="single" w:sz="4" w:space="3" w:color="738591" w:themeColor="text2"/>
          <w:right w:val="single" w:sz="4" w:space="6" w:color="738591" w:themeColor="text2"/>
        </w:pBdr>
        <w:spacing w:after="120"/>
      </w:pPr>
      <w:r w:rsidRPr="00071782">
        <w:t>Les questions suivantes vont aider votre conseiller à mieux déterminer votre sensibilité au risque (ou tolérance) afin de vous guider vers des solutions de placements adaptées. Le comportement face à l'incertain joue un rôle déterminant dans l'analyse des comportements d'épargne et de gestion de capital (1). En effet, une prise de risque détermine une espérance de rendement.</w:t>
      </w:r>
    </w:p>
    <w:p w14:paraId="530E30EE" w14:textId="2D5ED162" w:rsidR="00794E40" w:rsidRDefault="00794E40" w:rsidP="00154F2C">
      <w:pPr>
        <w:pStyle w:val="Paragraphedeliste"/>
        <w:numPr>
          <w:ilvl w:val="0"/>
          <w:numId w:val="8"/>
        </w:numPr>
        <w:pBdr>
          <w:top w:val="single" w:sz="4" w:space="3" w:color="738591" w:themeColor="text2"/>
          <w:left w:val="single" w:sz="4" w:space="4" w:color="738591" w:themeColor="text2"/>
          <w:bottom w:val="single" w:sz="4" w:space="3" w:color="738591" w:themeColor="text2"/>
          <w:right w:val="single" w:sz="4" w:space="6" w:color="738591" w:themeColor="text2"/>
        </w:pBdr>
        <w:spacing w:after="0" w:line="240" w:lineRule="auto"/>
        <w:ind w:left="470" w:hanging="357"/>
        <w:jc w:val="both"/>
        <w:rPr>
          <w:rFonts w:ascii="Arial" w:hAnsi="Arial" w:cs="Arial"/>
          <w:sz w:val="16"/>
        </w:rPr>
      </w:pPr>
      <w:r w:rsidRPr="00794E40">
        <w:rPr>
          <w:rFonts w:ascii="Arial" w:hAnsi="Arial" w:cs="Arial"/>
          <w:sz w:val="14"/>
        </w:rPr>
        <w:t>Luc Arrondel (PSE-CNRS) et André Masson (PSE-EHESS-CNRS), « L'épargnant dans un monde en crise : qu'est ce qui a changé ? », Paris, Editions Rue d'Ulm. Presses de l'École normale supérieure, 2011. Collection du Cepremap.</w:t>
      </w:r>
      <w:r w:rsidRPr="00E50C3B">
        <w:rPr>
          <w:rFonts w:ascii="Arial" w:hAnsi="Arial" w:cs="Arial"/>
          <w:sz w:val="16"/>
        </w:rPr>
        <w:t xml:space="preserve"> </w:t>
      </w:r>
    </w:p>
    <w:tbl>
      <w:tblP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
        <w:gridCol w:w="9927"/>
        <w:gridCol w:w="14"/>
      </w:tblGrid>
      <w:tr w:rsidR="00794E40" w:rsidRPr="009764B8" w14:paraId="2F7F38AA" w14:textId="77777777" w:rsidTr="0030521D">
        <w:trPr>
          <w:gridAfter w:val="1"/>
          <w:wAfter w:w="14" w:type="dxa"/>
          <w:trHeight w:hRule="exact" w:val="113"/>
        </w:trPr>
        <w:tc>
          <w:tcPr>
            <w:tcW w:w="10637" w:type="dxa"/>
            <w:gridSpan w:val="3"/>
            <w:tcBorders>
              <w:top w:val="nil"/>
              <w:left w:val="nil"/>
              <w:bottom w:val="nil"/>
              <w:right w:val="nil"/>
            </w:tcBorders>
            <w:shd w:val="clear" w:color="auto" w:fill="auto"/>
            <w:tcMar>
              <w:left w:w="0" w:type="dxa"/>
              <w:right w:w="0" w:type="dxa"/>
            </w:tcMar>
            <w:vAlign w:val="center"/>
          </w:tcPr>
          <w:p w14:paraId="6277F858" w14:textId="77777777" w:rsidR="00794E40" w:rsidRPr="00794E40" w:rsidRDefault="00794E40" w:rsidP="00672AD1">
            <w:pPr>
              <w:pStyle w:val="Titre1"/>
              <w:rPr>
                <w:color w:val="FFFFFF" w:themeColor="background1"/>
                <w:sz w:val="22"/>
              </w:rPr>
            </w:pPr>
          </w:p>
        </w:tc>
      </w:tr>
      <w:tr w:rsidR="00794E40" w:rsidRPr="009764B8" w14:paraId="159B2A7D" w14:textId="77777777" w:rsidTr="0030521D">
        <w:trPr>
          <w:gridAfter w:val="1"/>
          <w:wAfter w:w="14" w:type="dxa"/>
          <w:trHeight w:hRule="exact" w:val="454"/>
        </w:trPr>
        <w:tc>
          <w:tcPr>
            <w:tcW w:w="695" w:type="dxa"/>
            <w:tcBorders>
              <w:top w:val="nil"/>
              <w:left w:val="nil"/>
              <w:bottom w:val="nil"/>
              <w:right w:val="nil"/>
            </w:tcBorders>
            <w:shd w:val="clear" w:color="auto" w:fill="E4E8EA" w:themeFill="background2"/>
            <w:tcMar>
              <w:left w:w="0" w:type="dxa"/>
              <w:right w:w="0" w:type="dxa"/>
            </w:tcMar>
            <w:vAlign w:val="center"/>
          </w:tcPr>
          <w:p w14:paraId="3EAD8C6D" w14:textId="49400291" w:rsidR="00794E40" w:rsidRPr="009764B8" w:rsidRDefault="00794E40" w:rsidP="00FB0CD4">
            <w:pPr>
              <w:pStyle w:val="Titre1"/>
              <w:rPr>
                <w:b w:val="0"/>
                <w:caps w:val="0"/>
                <w:color w:val="4B575F" w:themeColor="text1"/>
                <w:sz w:val="20"/>
                <w:szCs w:val="20"/>
              </w:rPr>
            </w:pPr>
            <w:r w:rsidRPr="009764B8">
              <w:rPr>
                <w:b w:val="0"/>
                <w:caps w:val="0"/>
                <w:color w:val="4B575F" w:themeColor="text1"/>
                <w:sz w:val="20"/>
                <w:szCs w:val="20"/>
              </w:rPr>
              <w:t>Q</w:t>
            </w:r>
            <w:r w:rsidR="00FB0CD4">
              <w:rPr>
                <w:b w:val="0"/>
                <w:caps w:val="0"/>
                <w:color w:val="4B575F" w:themeColor="text1"/>
                <w:sz w:val="20"/>
                <w:szCs w:val="20"/>
              </w:rPr>
              <w:t>6</w:t>
            </w:r>
          </w:p>
        </w:tc>
        <w:tc>
          <w:tcPr>
            <w:tcW w:w="9942" w:type="dxa"/>
            <w:gridSpan w:val="2"/>
            <w:tcBorders>
              <w:top w:val="nil"/>
              <w:left w:val="nil"/>
              <w:bottom w:val="nil"/>
              <w:right w:val="nil"/>
            </w:tcBorders>
            <w:shd w:val="clear" w:color="auto" w:fill="E4E8EA" w:themeFill="background2"/>
            <w:vAlign w:val="center"/>
          </w:tcPr>
          <w:p w14:paraId="22F1140E" w14:textId="77777777" w:rsidR="00794E40" w:rsidRPr="009764B8" w:rsidRDefault="00794E40" w:rsidP="00672AD1">
            <w:pPr>
              <w:pStyle w:val="Titre1"/>
              <w:ind w:left="0"/>
              <w:rPr>
                <w:b w:val="0"/>
                <w:caps w:val="0"/>
                <w:color w:val="4B575F" w:themeColor="text1"/>
                <w:sz w:val="20"/>
                <w:szCs w:val="20"/>
              </w:rPr>
            </w:pPr>
            <w:r w:rsidRPr="009764B8">
              <w:rPr>
                <w:b w:val="0"/>
                <w:caps w:val="0"/>
                <w:color w:val="4B575F" w:themeColor="text1"/>
                <w:sz w:val="20"/>
                <w:szCs w:val="20"/>
              </w:rPr>
              <w:t>En matière de placements financiers, pensez-vous plutôt que :</w:t>
            </w:r>
          </w:p>
        </w:tc>
      </w:tr>
      <w:tr w:rsidR="00794E40" w:rsidRPr="009C351C" w14:paraId="42F974A5" w14:textId="77777777" w:rsidTr="00813DFF">
        <w:trPr>
          <w:trHeight w:val="397"/>
        </w:trPr>
        <w:tc>
          <w:tcPr>
            <w:tcW w:w="710" w:type="dxa"/>
            <w:gridSpan w:val="2"/>
            <w:tcBorders>
              <w:top w:val="nil"/>
              <w:left w:val="nil"/>
              <w:bottom w:val="nil"/>
              <w:right w:val="nil"/>
            </w:tcBorders>
            <w:shd w:val="clear" w:color="auto" w:fill="auto"/>
            <w:tcMar>
              <w:left w:w="0" w:type="dxa"/>
              <w:right w:w="0" w:type="dxa"/>
            </w:tcMar>
            <w:vAlign w:val="center"/>
          </w:tcPr>
          <w:p w14:paraId="7CB9C93C" w14:textId="3E818C2A" w:rsidR="00794E40" w:rsidRPr="009311C1" w:rsidRDefault="00F36DC0" w:rsidP="00672AD1">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1" w:type="dxa"/>
            <w:gridSpan w:val="2"/>
            <w:tcBorders>
              <w:top w:val="nil"/>
              <w:left w:val="nil"/>
              <w:bottom w:val="nil"/>
              <w:right w:val="nil"/>
            </w:tcBorders>
            <w:shd w:val="clear" w:color="auto" w:fill="auto"/>
            <w:vAlign w:val="center"/>
          </w:tcPr>
          <w:p w14:paraId="7E69FC1A" w14:textId="463E598E" w:rsidR="00794E40" w:rsidRPr="009C351C" w:rsidRDefault="00794E40" w:rsidP="00F36DC0">
            <w:pPr>
              <w:pStyle w:val="normaltableau"/>
              <w:tabs>
                <w:tab w:val="right" w:leader="underscore" w:pos="10348"/>
              </w:tabs>
              <w:ind w:left="0"/>
              <w:rPr>
                <w:color w:val="4B575F" w:themeColor="text1"/>
                <w:sz w:val="18"/>
                <w:szCs w:val="16"/>
              </w:rPr>
            </w:pPr>
            <w:r w:rsidRPr="009C351C">
              <w:rPr>
                <w:sz w:val="18"/>
              </w:rPr>
              <w:t>Il ne faut pas prendre de risque ; on doit placer toutes ses économies dans des placements sûrs</w:t>
            </w:r>
            <w:r w:rsidR="00334CF8">
              <w:rPr>
                <w:sz w:val="18"/>
              </w:rPr>
              <w:t>.</w:t>
            </w:r>
          </w:p>
        </w:tc>
      </w:tr>
      <w:tr w:rsidR="00794E40" w:rsidRPr="009C351C" w14:paraId="6BDB15FE" w14:textId="77777777" w:rsidTr="00813DFF">
        <w:trPr>
          <w:trHeight w:val="283"/>
        </w:trPr>
        <w:tc>
          <w:tcPr>
            <w:tcW w:w="710" w:type="dxa"/>
            <w:gridSpan w:val="2"/>
            <w:tcBorders>
              <w:top w:val="nil"/>
              <w:left w:val="nil"/>
              <w:bottom w:val="nil"/>
              <w:right w:val="nil"/>
            </w:tcBorders>
            <w:shd w:val="clear" w:color="auto" w:fill="auto"/>
            <w:tcMar>
              <w:left w:w="0" w:type="dxa"/>
              <w:right w:w="0" w:type="dxa"/>
            </w:tcMar>
            <w:vAlign w:val="center"/>
          </w:tcPr>
          <w:p w14:paraId="76FCB9E0" w14:textId="63FF4CD1"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41" w:type="dxa"/>
            <w:gridSpan w:val="2"/>
            <w:tcBorders>
              <w:top w:val="nil"/>
              <w:left w:val="nil"/>
              <w:bottom w:val="nil"/>
              <w:right w:val="nil"/>
            </w:tcBorders>
            <w:shd w:val="clear" w:color="auto" w:fill="auto"/>
            <w:vAlign w:val="center"/>
          </w:tcPr>
          <w:p w14:paraId="5873C1B5" w14:textId="60FE796C" w:rsidR="00794E40" w:rsidRPr="009C351C" w:rsidRDefault="00794E40" w:rsidP="00F36DC0">
            <w:pPr>
              <w:pStyle w:val="normaltableau"/>
              <w:tabs>
                <w:tab w:val="right" w:leader="underscore" w:pos="10348"/>
              </w:tabs>
              <w:ind w:left="0"/>
              <w:rPr>
                <w:color w:val="4B575F" w:themeColor="text1"/>
                <w:sz w:val="18"/>
                <w:szCs w:val="20"/>
              </w:rPr>
            </w:pPr>
            <w:r w:rsidRPr="009C351C">
              <w:rPr>
                <w:rFonts w:cs="Tahoma"/>
                <w:sz w:val="18"/>
              </w:rPr>
              <w:t>On peut placer une petite partie de ses économies sur des placements risqués</w:t>
            </w:r>
            <w:r w:rsidR="00334CF8">
              <w:rPr>
                <w:rFonts w:cs="Tahoma"/>
                <w:sz w:val="18"/>
              </w:rPr>
              <w:t>.</w:t>
            </w:r>
          </w:p>
        </w:tc>
      </w:tr>
      <w:tr w:rsidR="00794E40" w:rsidRPr="009C351C" w14:paraId="4006AAB0" w14:textId="77777777" w:rsidTr="00813DFF">
        <w:trPr>
          <w:gridAfter w:val="1"/>
          <w:wAfter w:w="14" w:type="dxa"/>
          <w:trHeight w:val="283"/>
        </w:trPr>
        <w:tc>
          <w:tcPr>
            <w:tcW w:w="710" w:type="dxa"/>
            <w:gridSpan w:val="2"/>
            <w:tcBorders>
              <w:top w:val="nil"/>
              <w:left w:val="nil"/>
              <w:bottom w:val="nil"/>
              <w:right w:val="nil"/>
            </w:tcBorders>
            <w:shd w:val="clear" w:color="auto" w:fill="auto"/>
            <w:tcMar>
              <w:left w:w="0" w:type="dxa"/>
              <w:right w:w="0" w:type="dxa"/>
            </w:tcMar>
            <w:vAlign w:val="center"/>
          </w:tcPr>
          <w:p w14:paraId="4EE797ED" w14:textId="1364369D"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27" w:type="dxa"/>
            <w:tcBorders>
              <w:top w:val="nil"/>
              <w:left w:val="nil"/>
              <w:bottom w:val="nil"/>
              <w:right w:val="nil"/>
            </w:tcBorders>
            <w:shd w:val="clear" w:color="auto" w:fill="auto"/>
            <w:vAlign w:val="center"/>
          </w:tcPr>
          <w:p w14:paraId="25BC333E" w14:textId="1D850019" w:rsidR="00794E40" w:rsidRPr="009C351C" w:rsidRDefault="00794E40" w:rsidP="00F36DC0">
            <w:pPr>
              <w:pStyle w:val="normaltableau"/>
              <w:tabs>
                <w:tab w:val="right" w:leader="underscore" w:pos="10348"/>
              </w:tabs>
              <w:ind w:left="0"/>
              <w:rPr>
                <w:color w:val="4B575F" w:themeColor="text1"/>
                <w:sz w:val="18"/>
                <w:szCs w:val="16"/>
              </w:rPr>
            </w:pPr>
            <w:r w:rsidRPr="009C351C">
              <w:rPr>
                <w:rFonts w:cs="Tahoma"/>
                <w:sz w:val="18"/>
              </w:rPr>
              <w:t>On peut placer une part importante de ses économies sur des actifs risqués si le gain en vaut la peine</w:t>
            </w:r>
            <w:r w:rsidR="00334CF8">
              <w:rPr>
                <w:rFonts w:cs="Tahoma"/>
                <w:sz w:val="18"/>
              </w:rPr>
              <w:t>.</w:t>
            </w:r>
          </w:p>
        </w:tc>
      </w:tr>
      <w:tr w:rsidR="00794E40" w:rsidRPr="009C351C" w14:paraId="48276A97" w14:textId="77777777" w:rsidTr="00813DFF">
        <w:trPr>
          <w:gridAfter w:val="1"/>
          <w:wAfter w:w="14" w:type="dxa"/>
          <w:trHeight w:val="283"/>
        </w:trPr>
        <w:tc>
          <w:tcPr>
            <w:tcW w:w="710" w:type="dxa"/>
            <w:gridSpan w:val="2"/>
            <w:tcBorders>
              <w:top w:val="nil"/>
              <w:left w:val="nil"/>
              <w:bottom w:val="nil"/>
              <w:right w:val="nil"/>
            </w:tcBorders>
            <w:shd w:val="clear" w:color="auto" w:fill="auto"/>
            <w:tcMar>
              <w:left w:w="0" w:type="dxa"/>
              <w:right w:w="0" w:type="dxa"/>
            </w:tcMar>
            <w:vAlign w:val="center"/>
          </w:tcPr>
          <w:p w14:paraId="5ACF019F" w14:textId="6A963BF3"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27" w:type="dxa"/>
            <w:tcBorders>
              <w:top w:val="nil"/>
              <w:left w:val="nil"/>
              <w:bottom w:val="nil"/>
              <w:right w:val="nil"/>
            </w:tcBorders>
            <w:shd w:val="clear" w:color="auto" w:fill="auto"/>
            <w:vAlign w:val="center"/>
          </w:tcPr>
          <w:p w14:paraId="527E08E0" w14:textId="12618D16" w:rsidR="00794E40" w:rsidRPr="009C351C" w:rsidRDefault="00794E40" w:rsidP="00F36DC0">
            <w:pPr>
              <w:pStyle w:val="normaltableau"/>
              <w:tabs>
                <w:tab w:val="right" w:leader="underscore" w:pos="10348"/>
              </w:tabs>
              <w:ind w:left="0"/>
              <w:rPr>
                <w:color w:val="4B575F" w:themeColor="text1"/>
                <w:sz w:val="18"/>
                <w:szCs w:val="20"/>
              </w:rPr>
            </w:pPr>
            <w:r w:rsidRPr="009C351C">
              <w:rPr>
                <w:rFonts w:cs="Tahoma"/>
                <w:sz w:val="18"/>
              </w:rPr>
              <w:t>On doit placer l'essentiel de ses économies dans des actifs risqués dès qu'il y a des chances de gains très importants</w:t>
            </w:r>
            <w:r w:rsidR="00334CF8">
              <w:rPr>
                <w:rFonts w:cs="Tahoma"/>
                <w:sz w:val="18"/>
              </w:rPr>
              <w:t>.</w:t>
            </w:r>
          </w:p>
        </w:tc>
      </w:tr>
      <w:tr w:rsidR="00794E40" w:rsidRPr="009764B8" w14:paraId="13FE8BF3" w14:textId="77777777" w:rsidTr="0030521D">
        <w:trPr>
          <w:gridAfter w:val="1"/>
          <w:wAfter w:w="14" w:type="dxa"/>
          <w:trHeight w:hRule="exact" w:val="170"/>
        </w:trPr>
        <w:tc>
          <w:tcPr>
            <w:tcW w:w="10637" w:type="dxa"/>
            <w:gridSpan w:val="3"/>
            <w:tcBorders>
              <w:top w:val="nil"/>
              <w:left w:val="nil"/>
              <w:bottom w:val="nil"/>
              <w:right w:val="nil"/>
            </w:tcBorders>
            <w:shd w:val="clear" w:color="auto" w:fill="auto"/>
            <w:vAlign w:val="center"/>
          </w:tcPr>
          <w:p w14:paraId="2B310E4E" w14:textId="77777777" w:rsidR="00794E40" w:rsidRPr="00A84BCD" w:rsidRDefault="00794E40" w:rsidP="00672AD1"/>
        </w:tc>
      </w:tr>
      <w:tr w:rsidR="00794E40" w:rsidRPr="009764B8" w14:paraId="4DE3EDBB" w14:textId="77777777" w:rsidTr="0030521D">
        <w:trPr>
          <w:gridAfter w:val="1"/>
          <w:wAfter w:w="14" w:type="dxa"/>
          <w:trHeight w:hRule="exact" w:val="624"/>
        </w:trPr>
        <w:tc>
          <w:tcPr>
            <w:tcW w:w="695" w:type="dxa"/>
            <w:tcBorders>
              <w:top w:val="nil"/>
              <w:left w:val="nil"/>
              <w:bottom w:val="nil"/>
              <w:right w:val="nil"/>
            </w:tcBorders>
            <w:shd w:val="clear" w:color="auto" w:fill="E4E8EA" w:themeFill="background2"/>
            <w:tcMar>
              <w:left w:w="0" w:type="dxa"/>
              <w:right w:w="0" w:type="dxa"/>
            </w:tcMar>
          </w:tcPr>
          <w:p w14:paraId="274B92F0" w14:textId="59E544D0" w:rsidR="00794E40" w:rsidRPr="009764B8" w:rsidRDefault="00794E40" w:rsidP="00FB0CD4">
            <w:pPr>
              <w:pStyle w:val="Titre1"/>
              <w:spacing w:before="120" w:after="120"/>
              <w:rPr>
                <w:b w:val="0"/>
                <w:color w:val="4B575F" w:themeColor="text1"/>
                <w:sz w:val="20"/>
                <w:szCs w:val="20"/>
              </w:rPr>
            </w:pPr>
            <w:r w:rsidRPr="009764B8">
              <w:rPr>
                <w:b w:val="0"/>
                <w:color w:val="4B575F" w:themeColor="text1"/>
                <w:sz w:val="20"/>
                <w:szCs w:val="20"/>
              </w:rPr>
              <w:t>Q</w:t>
            </w:r>
            <w:r w:rsidR="00FB0CD4">
              <w:rPr>
                <w:b w:val="0"/>
                <w:color w:val="4B575F" w:themeColor="text1"/>
                <w:sz w:val="20"/>
                <w:szCs w:val="20"/>
              </w:rPr>
              <w:t>7</w:t>
            </w:r>
          </w:p>
        </w:tc>
        <w:tc>
          <w:tcPr>
            <w:tcW w:w="9942" w:type="dxa"/>
            <w:gridSpan w:val="2"/>
            <w:tcBorders>
              <w:top w:val="nil"/>
              <w:left w:val="nil"/>
              <w:bottom w:val="nil"/>
              <w:right w:val="nil"/>
            </w:tcBorders>
            <w:shd w:val="clear" w:color="auto" w:fill="E4E8EA" w:themeFill="background2"/>
          </w:tcPr>
          <w:p w14:paraId="1950DABB" w14:textId="77777777" w:rsidR="00794E40" w:rsidRPr="009764B8" w:rsidRDefault="00794E40" w:rsidP="00672AD1">
            <w:pPr>
              <w:pStyle w:val="Titre1"/>
              <w:spacing w:before="120" w:after="120"/>
              <w:ind w:left="40"/>
              <w:rPr>
                <w:b w:val="0"/>
                <w:caps w:val="0"/>
                <w:color w:val="4B575F" w:themeColor="text1"/>
                <w:sz w:val="20"/>
                <w:szCs w:val="20"/>
              </w:rPr>
            </w:pPr>
            <w:r w:rsidRPr="009764B8">
              <w:rPr>
                <w:b w:val="0"/>
                <w:caps w:val="0"/>
                <w:color w:val="4B575F" w:themeColor="text1"/>
                <w:sz w:val="20"/>
                <w:szCs w:val="20"/>
              </w:rPr>
              <w:t>Le graphique ci-dessous présente 3 placements. Pour chacun d'eux, sont représentées les estimations de rendement annuel (en %) sur une période de 8 ans, de la plus pessimiste à la plus optimiste.</w:t>
            </w:r>
          </w:p>
        </w:tc>
      </w:tr>
      <w:tr w:rsidR="00794E40" w:rsidRPr="000B0F9B" w14:paraId="4D72B9ED" w14:textId="77777777" w:rsidTr="0030521D">
        <w:trPr>
          <w:gridAfter w:val="1"/>
          <w:wAfter w:w="14" w:type="dxa"/>
          <w:trHeight w:val="340"/>
        </w:trPr>
        <w:tc>
          <w:tcPr>
            <w:tcW w:w="10637" w:type="dxa"/>
            <w:gridSpan w:val="3"/>
            <w:tcBorders>
              <w:top w:val="nil"/>
              <w:left w:val="nil"/>
              <w:bottom w:val="nil"/>
              <w:right w:val="nil"/>
            </w:tcBorders>
            <w:shd w:val="clear" w:color="auto" w:fill="auto"/>
            <w:tcMar>
              <w:left w:w="0" w:type="dxa"/>
              <w:right w:w="0" w:type="dxa"/>
            </w:tcMar>
            <w:vAlign w:val="center"/>
          </w:tcPr>
          <w:p w14:paraId="3C2408CF" w14:textId="4410A901" w:rsidR="00794E40" w:rsidRPr="00545A35" w:rsidRDefault="007E0913" w:rsidP="00672AD1">
            <w:pPr>
              <w:pStyle w:val="normaltableau"/>
              <w:tabs>
                <w:tab w:val="right" w:leader="underscore" w:pos="10348"/>
              </w:tabs>
              <w:ind w:left="0"/>
              <w:jc w:val="center"/>
              <w:rPr>
                <w:color w:val="4B575F" w:themeColor="text1"/>
                <w:sz w:val="16"/>
                <w:szCs w:val="16"/>
              </w:rPr>
            </w:pPr>
            <w:r>
              <w:rPr>
                <w:noProof/>
                <w:lang w:eastAsia="fr-FR"/>
              </w:rPr>
              <mc:AlternateContent>
                <mc:Choice Requires="wps">
                  <w:drawing>
                    <wp:anchor distT="0" distB="0" distL="114300" distR="114300" simplePos="0" relativeHeight="251705344" behindDoc="0" locked="0" layoutInCell="1" allowOverlap="1" wp14:anchorId="3C1B2ECC" wp14:editId="5E8AD495">
                      <wp:simplePos x="0" y="0"/>
                      <wp:positionH relativeFrom="column">
                        <wp:posOffset>4998085</wp:posOffset>
                      </wp:positionH>
                      <wp:positionV relativeFrom="paragraph">
                        <wp:posOffset>2704465</wp:posOffset>
                      </wp:positionV>
                      <wp:extent cx="359410" cy="359410"/>
                      <wp:effectExtent l="0" t="0" r="21590" b="21590"/>
                      <wp:wrapNone/>
                      <wp:docPr id="19" name="Rectangle 19"/>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2B500" id="Rectangle 19" o:spid="_x0000_s1026" style="position:absolute;margin-left:393.55pt;margin-top:212.95pt;width:28.3pt;height:28.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" fillcolor="white [3212]" strokecolor="#738591 [3215]" strokeweight="1pt"/>
                  </w:pict>
                </mc:Fallback>
              </mc:AlternateContent>
            </w:r>
            <w:r>
              <w:rPr>
                <w:noProof/>
                <w:lang w:eastAsia="fr-FR"/>
              </w:rPr>
              <mc:AlternateContent>
                <mc:Choice Requires="wps">
                  <w:drawing>
                    <wp:anchor distT="0" distB="0" distL="114300" distR="114300" simplePos="0" relativeHeight="251707392" behindDoc="0" locked="0" layoutInCell="1" allowOverlap="1" wp14:anchorId="27D269AC" wp14:editId="4F4D8345">
                      <wp:simplePos x="0" y="0"/>
                      <wp:positionH relativeFrom="column">
                        <wp:posOffset>2766695</wp:posOffset>
                      </wp:positionH>
                      <wp:positionV relativeFrom="paragraph">
                        <wp:posOffset>2706370</wp:posOffset>
                      </wp:positionV>
                      <wp:extent cx="359410" cy="359410"/>
                      <wp:effectExtent l="0" t="0" r="21590" b="21590"/>
                      <wp:wrapNone/>
                      <wp:docPr id="20" name="Rectangle 20"/>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DEA27" id="Rectangle 20" o:spid="_x0000_s1026" style="position:absolute;margin-left:217.85pt;margin-top:213.1pt;width:28.3pt;height:28.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" fillcolor="white [3212]" strokecolor="#738591 [3215]" strokeweight="1pt"/>
                  </w:pict>
                </mc:Fallback>
              </mc:AlternateContent>
            </w:r>
            <w:r>
              <w:rPr>
                <w:noProof/>
                <w:lang w:eastAsia="fr-FR"/>
              </w:rPr>
              <mc:AlternateContent>
                <mc:Choice Requires="wps">
                  <w:drawing>
                    <wp:anchor distT="0" distB="0" distL="114300" distR="114300" simplePos="0" relativeHeight="251709440" behindDoc="0" locked="0" layoutInCell="1" allowOverlap="1" wp14:anchorId="6D7E0AB7" wp14:editId="13FE9A60">
                      <wp:simplePos x="0" y="0"/>
                      <wp:positionH relativeFrom="column">
                        <wp:posOffset>542925</wp:posOffset>
                      </wp:positionH>
                      <wp:positionV relativeFrom="paragraph">
                        <wp:posOffset>2710815</wp:posOffset>
                      </wp:positionV>
                      <wp:extent cx="359410" cy="359410"/>
                      <wp:effectExtent l="0" t="0" r="21590" b="21590"/>
                      <wp:wrapNone/>
                      <wp:docPr id="21" name="Rectangle 21"/>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E2E0F" id="Rectangle 21" o:spid="_x0000_s1026" style="position:absolute;margin-left:42.75pt;margin-top:213.45pt;width:28.3pt;height:2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" fillcolor="white [3212]" strokecolor="#738591 [3215]" strokeweight="1pt"/>
                  </w:pict>
                </mc:Fallback>
              </mc:AlternateContent>
            </w:r>
            <w:r w:rsidR="00EE28DD">
              <w:rPr>
                <w:noProof/>
                <w:lang w:eastAsia="fr-FR"/>
              </w:rPr>
              <w:drawing>
                <wp:inline distT="0" distB="0" distL="0" distR="0" wp14:anchorId="4E305BD6" wp14:editId="303FFDBB">
                  <wp:extent cx="6754495" cy="3204845"/>
                  <wp:effectExtent l="0" t="0" r="825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54495" cy="3204845"/>
                          </a:xfrm>
                          <a:prstGeom prst="rect">
                            <a:avLst/>
                          </a:prstGeom>
                        </pic:spPr>
                      </pic:pic>
                    </a:graphicData>
                  </a:graphic>
                </wp:inline>
              </w:drawing>
            </w:r>
          </w:p>
        </w:tc>
      </w:tr>
    </w:tbl>
    <w:p w14:paraId="2EFBEFA4" w14:textId="52825C40" w:rsidR="00813DFF" w:rsidRDefault="00813DFF">
      <w:r>
        <w:br w:type="page"/>
      </w: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7"/>
      </w:tblGrid>
      <w:tr w:rsidR="00721115" w:rsidRPr="009764B8" w14:paraId="3CD1DDEA" w14:textId="77777777" w:rsidTr="00813DFF">
        <w:trPr>
          <w:trHeight w:hRule="exact" w:val="170"/>
        </w:trPr>
        <w:tc>
          <w:tcPr>
            <w:tcW w:w="10637" w:type="dxa"/>
            <w:gridSpan w:val="2"/>
            <w:tcBorders>
              <w:top w:val="nil"/>
              <w:left w:val="nil"/>
              <w:bottom w:val="nil"/>
              <w:right w:val="nil"/>
            </w:tcBorders>
            <w:shd w:val="clear" w:color="auto" w:fill="auto"/>
            <w:vAlign w:val="center"/>
          </w:tcPr>
          <w:p w14:paraId="35EF6A68" w14:textId="18B9E7BD" w:rsidR="00721115" w:rsidRPr="00A84BCD" w:rsidRDefault="00721115" w:rsidP="00721115"/>
        </w:tc>
      </w:tr>
      <w:tr w:rsidR="00794E40" w:rsidRPr="009764B8" w14:paraId="4BC0A676" w14:textId="77777777" w:rsidTr="00813DFF">
        <w:trPr>
          <w:trHeight w:hRule="exact" w:val="1134"/>
        </w:trPr>
        <w:tc>
          <w:tcPr>
            <w:tcW w:w="710" w:type="dxa"/>
            <w:tcBorders>
              <w:top w:val="nil"/>
              <w:left w:val="nil"/>
              <w:bottom w:val="nil"/>
              <w:right w:val="nil"/>
            </w:tcBorders>
            <w:shd w:val="clear" w:color="auto" w:fill="E4E8EA" w:themeFill="background2"/>
            <w:tcMar>
              <w:left w:w="0" w:type="dxa"/>
              <w:right w:w="0" w:type="dxa"/>
            </w:tcMar>
          </w:tcPr>
          <w:p w14:paraId="0C4D86B7" w14:textId="1853477B" w:rsidR="00794E40" w:rsidRPr="009764B8" w:rsidRDefault="001A3700" w:rsidP="00FB0CD4">
            <w:pPr>
              <w:pStyle w:val="Titre1"/>
              <w:spacing w:before="120" w:after="120"/>
              <w:rPr>
                <w:b w:val="0"/>
                <w:color w:val="4B575F" w:themeColor="text1"/>
                <w:sz w:val="20"/>
                <w:szCs w:val="20"/>
              </w:rPr>
            </w:pPr>
            <w:r>
              <w:br w:type="page"/>
            </w:r>
            <w:r w:rsidR="00794E40">
              <w:rPr>
                <w:b w:val="0"/>
                <w:bCs w:val="0"/>
                <w:caps w:val="0"/>
              </w:rPr>
              <w:br w:type="page"/>
            </w:r>
            <w:r w:rsidR="00794E40" w:rsidRPr="009764B8">
              <w:rPr>
                <w:b w:val="0"/>
                <w:caps w:val="0"/>
                <w:color w:val="4B575F" w:themeColor="text1"/>
                <w:sz w:val="20"/>
                <w:szCs w:val="20"/>
              </w:rPr>
              <w:t>Q</w:t>
            </w:r>
            <w:r w:rsidR="00FB0CD4">
              <w:rPr>
                <w:b w:val="0"/>
                <w:caps w:val="0"/>
                <w:color w:val="4B575F" w:themeColor="text1"/>
                <w:sz w:val="20"/>
                <w:szCs w:val="20"/>
              </w:rPr>
              <w:t>8</w:t>
            </w:r>
          </w:p>
        </w:tc>
        <w:tc>
          <w:tcPr>
            <w:tcW w:w="9927" w:type="dxa"/>
            <w:tcBorders>
              <w:top w:val="nil"/>
              <w:left w:val="nil"/>
              <w:bottom w:val="nil"/>
              <w:right w:val="nil"/>
            </w:tcBorders>
            <w:shd w:val="clear" w:color="auto" w:fill="E4E8EA" w:themeFill="background2"/>
          </w:tcPr>
          <w:p w14:paraId="1535CB30" w14:textId="77777777" w:rsidR="00794E40" w:rsidRPr="009764B8" w:rsidRDefault="00794E40" w:rsidP="00672AD1">
            <w:pPr>
              <w:pStyle w:val="Titre1"/>
              <w:spacing w:before="120" w:after="120"/>
              <w:ind w:left="0"/>
              <w:rPr>
                <w:b w:val="0"/>
                <w:caps w:val="0"/>
                <w:color w:val="4B575F" w:themeColor="text1"/>
                <w:sz w:val="20"/>
                <w:szCs w:val="20"/>
              </w:rPr>
            </w:pPr>
            <w:r w:rsidRPr="009764B8">
              <w:rPr>
                <w:b w:val="0"/>
                <w:caps w:val="0"/>
                <w:color w:val="4B575F" w:themeColor="text1"/>
                <w:sz w:val="20"/>
                <w:szCs w:val="20"/>
              </w:rPr>
              <w:t>Imaginez que l'ensemble de vos économies soit investi dans un placement sans risque qui vous rapporte un revenu certain de 20 000 € par an. On vous propose de réallouer votre capital pour l'investir sur des supports risqués qui ont :</w:t>
            </w:r>
            <w:r w:rsidRPr="009764B8">
              <w:rPr>
                <w:b w:val="0"/>
                <w:caps w:val="0"/>
                <w:color w:val="4B575F" w:themeColor="text1"/>
                <w:sz w:val="20"/>
                <w:szCs w:val="20"/>
              </w:rPr>
              <w:br/>
            </w:r>
            <w:r>
              <w:rPr>
                <w:b w:val="0"/>
                <w:caps w:val="0"/>
                <w:color w:val="4B575F" w:themeColor="text1"/>
                <w:sz w:val="20"/>
                <w:szCs w:val="20"/>
              </w:rPr>
              <w:t xml:space="preserve">     </w:t>
            </w:r>
            <w:r w:rsidRPr="009764B8">
              <w:rPr>
                <w:b w:val="0"/>
                <w:caps w:val="0"/>
                <w:color w:val="4B575F" w:themeColor="text1"/>
                <w:sz w:val="20"/>
                <w:szCs w:val="20"/>
              </w:rPr>
              <w:t xml:space="preserve">- une chance sur deux (50%) de vous procurer un revenu annuel double (40 000 €) </w:t>
            </w:r>
            <w:r w:rsidRPr="009764B8">
              <w:rPr>
                <w:b w:val="0"/>
                <w:caps w:val="0"/>
                <w:color w:val="4B575F" w:themeColor="text1"/>
                <w:sz w:val="20"/>
                <w:szCs w:val="20"/>
              </w:rPr>
              <w:br/>
            </w:r>
            <w:r>
              <w:rPr>
                <w:b w:val="0"/>
                <w:caps w:val="0"/>
                <w:color w:val="4B575F" w:themeColor="text1"/>
                <w:sz w:val="20"/>
                <w:szCs w:val="20"/>
              </w:rPr>
              <w:t xml:space="preserve">     </w:t>
            </w:r>
            <w:r w:rsidRPr="009764B8">
              <w:rPr>
                <w:b w:val="0"/>
                <w:caps w:val="0"/>
                <w:color w:val="4B575F" w:themeColor="text1"/>
                <w:sz w:val="20"/>
                <w:szCs w:val="20"/>
              </w:rPr>
              <w:t xml:space="preserve">- </w:t>
            </w:r>
            <w:r w:rsidR="004127AB" w:rsidRPr="004127AB">
              <w:rPr>
                <w:b w:val="0"/>
                <w:caps w:val="0"/>
                <w:color w:val="4B575F" w:themeColor="text1"/>
                <w:sz w:val="20"/>
                <w:szCs w:val="20"/>
              </w:rPr>
              <w:t>et une chance sur deux de vous procurer un revenu diminué d'un tiers (13 333 €).</w:t>
            </w:r>
          </w:p>
        </w:tc>
      </w:tr>
      <w:tr w:rsidR="00794E40" w:rsidRPr="000B0F9B" w14:paraId="0C0911E3" w14:textId="77777777" w:rsidTr="00813DFF">
        <w:trPr>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38BED549" w14:textId="7BF79586" w:rsidR="00794E40" w:rsidRPr="009C351C" w:rsidRDefault="007E0913" w:rsidP="00621EFE">
            <w:pPr>
              <w:pStyle w:val="normaltableau"/>
              <w:tabs>
                <w:tab w:val="right" w:leader="underscore" w:pos="10348"/>
              </w:tabs>
              <w:ind w:left="0"/>
              <w:jc w:val="center"/>
              <w:rPr>
                <w:b/>
                <w:color w:val="4B575F" w:themeColor="text1"/>
                <w:sz w:val="18"/>
                <w:szCs w:val="18"/>
              </w:rPr>
            </w:pPr>
            <w:r>
              <w:rPr>
                <w:noProof/>
                <w:lang w:eastAsia="fr-FR"/>
              </w:rPr>
              <mc:AlternateContent>
                <mc:Choice Requires="wps">
                  <w:drawing>
                    <wp:anchor distT="0" distB="0" distL="114300" distR="114300" simplePos="0" relativeHeight="251672576" behindDoc="0" locked="0" layoutInCell="1" allowOverlap="1" wp14:anchorId="2EB61BAD" wp14:editId="2A6FFB54">
                      <wp:simplePos x="0" y="0"/>
                      <wp:positionH relativeFrom="column">
                        <wp:posOffset>4717415</wp:posOffset>
                      </wp:positionH>
                      <wp:positionV relativeFrom="paragraph">
                        <wp:posOffset>2550795</wp:posOffset>
                      </wp:positionV>
                      <wp:extent cx="359410" cy="359410"/>
                      <wp:effectExtent l="0" t="0" r="21590" b="21590"/>
                      <wp:wrapNone/>
                      <wp:docPr id="4" name="Rectangle 4"/>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C8925" id="Rectangle 4" o:spid="_x0000_s1026" style="position:absolute;margin-left:371.45pt;margin-top:200.85pt;width:28.3pt;height:2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" fillcolor="white [3212]" strokecolor="#738591 [3215]" strokeweight="1pt"/>
                  </w:pict>
                </mc:Fallback>
              </mc:AlternateContent>
            </w:r>
            <w:r>
              <w:rPr>
                <w:noProof/>
                <w:lang w:eastAsia="fr-FR"/>
              </w:rPr>
              <mc:AlternateContent>
                <mc:Choice Requires="wps">
                  <w:drawing>
                    <wp:anchor distT="0" distB="0" distL="114300" distR="114300" simplePos="0" relativeHeight="251674624" behindDoc="0" locked="0" layoutInCell="1" allowOverlap="1" wp14:anchorId="39BF2A7B" wp14:editId="1DB336FD">
                      <wp:simplePos x="0" y="0"/>
                      <wp:positionH relativeFrom="column">
                        <wp:posOffset>1660525</wp:posOffset>
                      </wp:positionH>
                      <wp:positionV relativeFrom="paragraph">
                        <wp:posOffset>2562860</wp:posOffset>
                      </wp:positionV>
                      <wp:extent cx="359410" cy="359410"/>
                      <wp:effectExtent l="0" t="0" r="21590" b="21590"/>
                      <wp:wrapNone/>
                      <wp:docPr id="5" name="Rectangle 5"/>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6CC02" id="Rectangle 5" o:spid="_x0000_s1026" style="position:absolute;margin-left:130.75pt;margin-top:201.8pt;width:28.3pt;height:2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" fillcolor="white [3212]" strokecolor="#738591 [3215]" strokeweight="1pt"/>
                  </w:pict>
                </mc:Fallback>
              </mc:AlternateContent>
            </w:r>
            <w:r w:rsidR="00E428F1">
              <w:rPr>
                <w:noProof/>
                <w:lang w:eastAsia="fr-FR"/>
              </w:rPr>
              <w:drawing>
                <wp:inline distT="0" distB="0" distL="0" distR="0" wp14:anchorId="17F4843F" wp14:editId="0B5DD9AE">
                  <wp:extent cx="6012000" cy="2739600"/>
                  <wp:effectExtent l="0" t="0" r="8255"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82" t="-1" r="1310" b="2691"/>
                          <a:stretch/>
                        </pic:blipFill>
                        <pic:spPr bwMode="auto">
                          <a:xfrm>
                            <a:off x="0" y="0"/>
                            <a:ext cx="6012000" cy="27396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D0479C" w14:textId="076DF249" w:rsidR="004B3511" w:rsidRDefault="004B3511" w:rsidP="00621EFE">
      <w:pPr>
        <w:jc w:val="center"/>
      </w:pPr>
    </w:p>
    <w:tbl>
      <w:tblPr>
        <w:tblW w:w="10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7"/>
        <w:gridCol w:w="19"/>
      </w:tblGrid>
      <w:tr w:rsidR="00BB1273" w:rsidRPr="009764B8" w14:paraId="3E5F8EF5" w14:textId="77777777" w:rsidTr="0030521D">
        <w:trPr>
          <w:gridAfter w:val="1"/>
          <w:wAfter w:w="19" w:type="dxa"/>
          <w:trHeight w:hRule="exact" w:val="1134"/>
        </w:trPr>
        <w:tc>
          <w:tcPr>
            <w:tcW w:w="710" w:type="dxa"/>
            <w:tcBorders>
              <w:top w:val="nil"/>
              <w:left w:val="nil"/>
              <w:bottom w:val="nil"/>
              <w:right w:val="nil"/>
            </w:tcBorders>
            <w:shd w:val="clear" w:color="auto" w:fill="E4E8EA" w:themeFill="background2"/>
            <w:tcMar>
              <w:left w:w="0" w:type="dxa"/>
              <w:right w:w="0" w:type="dxa"/>
            </w:tcMar>
          </w:tcPr>
          <w:p w14:paraId="64407618" w14:textId="4A002D7C" w:rsidR="00BB1273" w:rsidRPr="009764B8" w:rsidRDefault="00BB1273" w:rsidP="001A4A02">
            <w:pPr>
              <w:pStyle w:val="Titre1"/>
              <w:spacing w:before="120" w:after="120"/>
              <w:rPr>
                <w:b w:val="0"/>
                <w:color w:val="4B575F" w:themeColor="text1"/>
                <w:sz w:val="20"/>
                <w:szCs w:val="20"/>
              </w:rPr>
            </w:pPr>
            <w:r w:rsidRPr="009764B8">
              <w:rPr>
                <w:b w:val="0"/>
                <w:caps w:val="0"/>
                <w:color w:val="4B575F" w:themeColor="text1"/>
                <w:sz w:val="20"/>
                <w:szCs w:val="20"/>
              </w:rPr>
              <w:t>Q</w:t>
            </w:r>
            <w:r w:rsidR="00FB0CD4">
              <w:rPr>
                <w:b w:val="0"/>
                <w:caps w:val="0"/>
                <w:color w:val="4B575F" w:themeColor="text1"/>
                <w:sz w:val="20"/>
                <w:szCs w:val="20"/>
              </w:rPr>
              <w:t>9</w:t>
            </w:r>
            <w:r w:rsidRPr="009764B8">
              <w:rPr>
                <w:b w:val="0"/>
                <w:caps w:val="0"/>
                <w:color w:val="4B575F" w:themeColor="text1"/>
                <w:sz w:val="20"/>
                <w:szCs w:val="20"/>
              </w:rPr>
              <w:t>a</w:t>
            </w:r>
            <w:r w:rsidRPr="009764B8">
              <w:rPr>
                <w:b w:val="0"/>
                <w:color w:val="4B575F" w:themeColor="text1"/>
                <w:sz w:val="20"/>
                <w:szCs w:val="20"/>
              </w:rPr>
              <w:t xml:space="preserve"> </w:t>
            </w:r>
          </w:p>
        </w:tc>
        <w:tc>
          <w:tcPr>
            <w:tcW w:w="9927" w:type="dxa"/>
            <w:tcBorders>
              <w:top w:val="nil"/>
              <w:left w:val="nil"/>
              <w:bottom w:val="nil"/>
              <w:right w:val="nil"/>
            </w:tcBorders>
            <w:shd w:val="clear" w:color="auto" w:fill="E4E8EA" w:themeFill="background2"/>
          </w:tcPr>
          <w:p w14:paraId="17FF7606" w14:textId="1DF5AA84" w:rsidR="00BB1273" w:rsidRPr="009764B8" w:rsidRDefault="00874437" w:rsidP="00874437">
            <w:pPr>
              <w:pStyle w:val="Titre1"/>
              <w:spacing w:before="120" w:after="120"/>
              <w:ind w:left="0"/>
              <w:rPr>
                <w:b w:val="0"/>
                <w:caps w:val="0"/>
                <w:color w:val="4B575F" w:themeColor="text1"/>
                <w:sz w:val="20"/>
                <w:szCs w:val="20"/>
              </w:rPr>
            </w:pPr>
            <w:r w:rsidRPr="009764B8">
              <w:rPr>
                <w:b w:val="0"/>
                <w:caps w:val="0"/>
                <w:color w:val="4B575F" w:themeColor="text1"/>
                <w:sz w:val="20"/>
                <w:szCs w:val="20"/>
              </w:rPr>
              <w:t>Le placement que vous envisagiez n'est plus disponible. On vous propose de réallouer votre capital pour l'investir sur d'autres supports qui ont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une chance sur deux (50%) de vous procurer un revenu annuel double (40 000 €)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et une chance sur deux de vous procurer un revenu diminué de moitié (10 000 €).</w:t>
            </w:r>
          </w:p>
        </w:tc>
      </w:tr>
      <w:tr w:rsidR="00714C5F" w:rsidRPr="000B0F9B" w14:paraId="50032BC7" w14:textId="77777777" w:rsidTr="0030521D">
        <w:trPr>
          <w:gridAfter w:val="1"/>
          <w:wAfter w:w="19" w:type="dxa"/>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72FC317B" w14:textId="1FF48B3A" w:rsidR="00714C5F" w:rsidRPr="009C351C" w:rsidRDefault="007E0913" w:rsidP="00621EFE">
            <w:pPr>
              <w:pStyle w:val="normaltableau"/>
              <w:ind w:left="0"/>
              <w:jc w:val="center"/>
              <w:rPr>
                <w:b/>
                <w:color w:val="4B575F" w:themeColor="text1"/>
                <w:sz w:val="18"/>
                <w:szCs w:val="18"/>
              </w:rPr>
            </w:pPr>
            <w:r>
              <w:rPr>
                <w:noProof/>
                <w:lang w:eastAsia="fr-FR"/>
              </w:rPr>
              <mc:AlternateContent>
                <mc:Choice Requires="wps">
                  <w:drawing>
                    <wp:anchor distT="0" distB="0" distL="114300" distR="114300" simplePos="0" relativeHeight="251668480" behindDoc="0" locked="0" layoutInCell="1" allowOverlap="1" wp14:anchorId="64E18DBD" wp14:editId="4219208A">
                      <wp:simplePos x="0" y="0"/>
                      <wp:positionH relativeFrom="column">
                        <wp:posOffset>4745990</wp:posOffset>
                      </wp:positionH>
                      <wp:positionV relativeFrom="paragraph">
                        <wp:posOffset>2604770</wp:posOffset>
                      </wp:positionV>
                      <wp:extent cx="359410" cy="359410"/>
                      <wp:effectExtent l="0" t="0" r="21590" b="21590"/>
                      <wp:wrapNone/>
                      <wp:docPr id="2" name="Rectangle 2"/>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58A26" id="Rectangle 2" o:spid="_x0000_s1026" style="position:absolute;margin-left:373.7pt;margin-top:205.1pt;width:28.3pt;height:2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" fillcolor="white [3212]" strokecolor="#738591 [3215]" strokeweight="1pt"/>
                  </w:pict>
                </mc:Fallback>
              </mc:AlternateContent>
            </w:r>
            <w:r>
              <w:rPr>
                <w:noProof/>
                <w:lang w:eastAsia="fr-FR"/>
              </w:rPr>
              <mc:AlternateContent>
                <mc:Choice Requires="wps">
                  <w:drawing>
                    <wp:anchor distT="0" distB="0" distL="114300" distR="114300" simplePos="0" relativeHeight="251670528" behindDoc="0" locked="0" layoutInCell="1" allowOverlap="1" wp14:anchorId="043D3D62" wp14:editId="002539F8">
                      <wp:simplePos x="0" y="0"/>
                      <wp:positionH relativeFrom="column">
                        <wp:posOffset>1671955</wp:posOffset>
                      </wp:positionH>
                      <wp:positionV relativeFrom="paragraph">
                        <wp:posOffset>2597785</wp:posOffset>
                      </wp:positionV>
                      <wp:extent cx="359410" cy="359410"/>
                      <wp:effectExtent l="0" t="0" r="21590" b="21590"/>
                      <wp:wrapNone/>
                      <wp:docPr id="3" name="Rectangle 3"/>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FF4D7" id="Rectangle 3" o:spid="_x0000_s1026" style="position:absolute;margin-left:131.65pt;margin-top:204.55pt;width:28.3pt;height:2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" fillcolor="white [3212]" strokecolor="#738591 [3215]" strokeweight="1pt"/>
                  </w:pict>
                </mc:Fallback>
              </mc:AlternateContent>
            </w:r>
            <w:r w:rsidR="00E428F1">
              <w:rPr>
                <w:noProof/>
                <w:lang w:eastAsia="fr-FR"/>
              </w:rPr>
              <w:drawing>
                <wp:inline distT="0" distB="0" distL="0" distR="0" wp14:anchorId="0A5D80DF" wp14:editId="479548C0">
                  <wp:extent cx="6015600" cy="2772000"/>
                  <wp:effectExtent l="0" t="0" r="444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2" r="312" b="3734"/>
                          <a:stretch/>
                        </pic:blipFill>
                        <pic:spPr bwMode="auto">
                          <a:xfrm>
                            <a:off x="0" y="0"/>
                            <a:ext cx="6015600" cy="2772000"/>
                          </a:xfrm>
                          <a:prstGeom prst="rect">
                            <a:avLst/>
                          </a:prstGeom>
                          <a:ln>
                            <a:noFill/>
                          </a:ln>
                          <a:extLst>
                            <a:ext uri="{53640926-AAD7-44D8-BBD7-CCE9431645EC}">
                              <a14:shadowObscured xmlns:a14="http://schemas.microsoft.com/office/drawing/2010/main"/>
                            </a:ext>
                          </a:extLst>
                        </pic:spPr>
                      </pic:pic>
                    </a:graphicData>
                  </a:graphic>
                </wp:inline>
              </w:drawing>
            </w:r>
          </w:p>
        </w:tc>
      </w:tr>
      <w:tr w:rsidR="00537CCB" w:rsidRPr="009764B8" w14:paraId="5380F7A7"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2C04E990" w14:textId="361EA627" w:rsidR="00537CCB" w:rsidRPr="00A84BCD" w:rsidRDefault="00537CCB" w:rsidP="00106177">
            <w:pPr>
              <w:jc w:val="center"/>
            </w:pPr>
          </w:p>
        </w:tc>
      </w:tr>
      <w:tr w:rsidR="00BB1273" w:rsidRPr="009764B8" w14:paraId="316718F3" w14:textId="77777777" w:rsidTr="0030521D">
        <w:trPr>
          <w:gridAfter w:val="1"/>
          <w:wAfter w:w="19" w:type="dxa"/>
          <w:trHeight w:hRule="exact" w:val="1134"/>
        </w:trPr>
        <w:tc>
          <w:tcPr>
            <w:tcW w:w="710" w:type="dxa"/>
            <w:tcBorders>
              <w:top w:val="nil"/>
              <w:left w:val="nil"/>
              <w:bottom w:val="nil"/>
              <w:right w:val="nil"/>
            </w:tcBorders>
            <w:shd w:val="clear" w:color="auto" w:fill="E4E8EA" w:themeFill="background2"/>
            <w:tcMar>
              <w:left w:w="0" w:type="dxa"/>
              <w:right w:w="0" w:type="dxa"/>
            </w:tcMar>
          </w:tcPr>
          <w:p w14:paraId="15A9A04E" w14:textId="1D32802B" w:rsidR="00BB1273" w:rsidRPr="009764B8" w:rsidRDefault="00BB1273" w:rsidP="001A4A02">
            <w:pPr>
              <w:pStyle w:val="Titre1"/>
              <w:spacing w:before="120" w:after="120"/>
              <w:rPr>
                <w:b w:val="0"/>
                <w:color w:val="4B575F" w:themeColor="text1"/>
                <w:sz w:val="20"/>
                <w:szCs w:val="20"/>
              </w:rPr>
            </w:pPr>
            <w:r w:rsidRPr="009764B8">
              <w:rPr>
                <w:b w:val="0"/>
                <w:caps w:val="0"/>
                <w:color w:val="4B575F" w:themeColor="text1"/>
                <w:sz w:val="20"/>
                <w:szCs w:val="20"/>
              </w:rPr>
              <w:lastRenderedPageBreak/>
              <w:t>Q</w:t>
            </w:r>
            <w:r w:rsidR="00FB0CD4">
              <w:rPr>
                <w:b w:val="0"/>
                <w:caps w:val="0"/>
                <w:color w:val="4B575F" w:themeColor="text1"/>
                <w:sz w:val="20"/>
                <w:szCs w:val="20"/>
              </w:rPr>
              <w:t>9</w:t>
            </w:r>
            <w:r w:rsidRPr="009764B8">
              <w:rPr>
                <w:b w:val="0"/>
                <w:caps w:val="0"/>
                <w:color w:val="4B575F" w:themeColor="text1"/>
                <w:sz w:val="20"/>
                <w:szCs w:val="20"/>
              </w:rPr>
              <w:t>b</w:t>
            </w:r>
            <w:r w:rsidRPr="009764B8">
              <w:rPr>
                <w:b w:val="0"/>
                <w:color w:val="4B575F" w:themeColor="text1"/>
                <w:sz w:val="20"/>
                <w:szCs w:val="20"/>
              </w:rPr>
              <w:t xml:space="preserve"> </w:t>
            </w:r>
          </w:p>
        </w:tc>
        <w:tc>
          <w:tcPr>
            <w:tcW w:w="9927" w:type="dxa"/>
            <w:tcBorders>
              <w:top w:val="nil"/>
              <w:left w:val="nil"/>
              <w:bottom w:val="nil"/>
              <w:right w:val="nil"/>
            </w:tcBorders>
            <w:shd w:val="clear" w:color="auto" w:fill="E4E8EA" w:themeFill="background2"/>
          </w:tcPr>
          <w:p w14:paraId="277793A0" w14:textId="77777777" w:rsidR="00BB1273" w:rsidRPr="009764B8" w:rsidRDefault="00874437" w:rsidP="00874437">
            <w:pPr>
              <w:pStyle w:val="Titre1"/>
              <w:spacing w:before="120" w:after="120"/>
              <w:ind w:left="0"/>
              <w:rPr>
                <w:b w:val="0"/>
                <w:caps w:val="0"/>
                <w:color w:val="4B575F" w:themeColor="text1"/>
                <w:sz w:val="20"/>
                <w:szCs w:val="20"/>
              </w:rPr>
            </w:pPr>
            <w:r w:rsidRPr="009764B8">
              <w:rPr>
                <w:b w:val="0"/>
                <w:caps w:val="0"/>
                <w:color w:val="4B575F" w:themeColor="text1"/>
                <w:sz w:val="20"/>
                <w:szCs w:val="20"/>
              </w:rPr>
              <w:t>Vous avez refusé le premier placement. On vous propose de réallouer votre capital pour l'investir sur d'autres supports qui ont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 xml:space="preserve">une chance sur deux (50%) de vous procurer un revenu annuel double (40 000 €)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et une chance sur deux de vous procurer un revenu diminué de 20% (16 000 €).</w:t>
            </w:r>
          </w:p>
        </w:tc>
      </w:tr>
      <w:tr w:rsidR="00714C5F" w:rsidRPr="000B0F9B" w14:paraId="16D36973" w14:textId="77777777" w:rsidTr="0030521D">
        <w:trPr>
          <w:gridAfter w:val="1"/>
          <w:wAfter w:w="19" w:type="dxa"/>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5B34E21D" w14:textId="28C96D0B" w:rsidR="00714C5F" w:rsidRPr="009C351C" w:rsidRDefault="007E0913" w:rsidP="00621EFE">
            <w:pPr>
              <w:pStyle w:val="normaltableau"/>
              <w:tabs>
                <w:tab w:val="right" w:leader="underscore" w:pos="10348"/>
              </w:tabs>
              <w:ind w:left="5"/>
              <w:jc w:val="center"/>
              <w:rPr>
                <w:b/>
                <w:color w:val="4B575F" w:themeColor="text1"/>
                <w:sz w:val="18"/>
                <w:szCs w:val="18"/>
              </w:rPr>
            </w:pPr>
            <w:r>
              <w:rPr>
                <w:noProof/>
                <w:lang w:eastAsia="fr-FR"/>
              </w:rPr>
              <mc:AlternateContent>
                <mc:Choice Requires="wps">
                  <w:drawing>
                    <wp:anchor distT="0" distB="0" distL="114300" distR="114300" simplePos="0" relativeHeight="251713536" behindDoc="0" locked="0" layoutInCell="1" allowOverlap="1" wp14:anchorId="448CD0FC" wp14:editId="4C04119B">
                      <wp:simplePos x="0" y="0"/>
                      <wp:positionH relativeFrom="column">
                        <wp:posOffset>4752975</wp:posOffset>
                      </wp:positionH>
                      <wp:positionV relativeFrom="paragraph">
                        <wp:posOffset>2565400</wp:posOffset>
                      </wp:positionV>
                      <wp:extent cx="359410" cy="359410"/>
                      <wp:effectExtent l="0" t="0" r="21590" b="21590"/>
                      <wp:wrapNone/>
                      <wp:docPr id="22" name="Rectangle 22"/>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3B63D" id="Rectangle 22" o:spid="_x0000_s1026" style="position:absolute;margin-left:374.25pt;margin-top:202pt;width:28.3pt;height:28.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" fillcolor="white [3212]" strokecolor="#738591 [3215]" strokeweight="1pt"/>
                  </w:pict>
                </mc:Fallback>
              </mc:AlternateContent>
            </w:r>
            <w:r>
              <w:rPr>
                <w:noProof/>
                <w:lang w:eastAsia="fr-FR"/>
              </w:rPr>
              <mc:AlternateContent>
                <mc:Choice Requires="wps">
                  <w:drawing>
                    <wp:anchor distT="0" distB="0" distL="114300" distR="114300" simplePos="0" relativeHeight="251711488" behindDoc="0" locked="0" layoutInCell="1" allowOverlap="1" wp14:anchorId="16599B30" wp14:editId="72F5F68C">
                      <wp:simplePos x="0" y="0"/>
                      <wp:positionH relativeFrom="column">
                        <wp:posOffset>1652270</wp:posOffset>
                      </wp:positionH>
                      <wp:positionV relativeFrom="paragraph">
                        <wp:posOffset>2562225</wp:posOffset>
                      </wp:positionV>
                      <wp:extent cx="359410" cy="359410"/>
                      <wp:effectExtent l="0" t="0" r="21590" b="21590"/>
                      <wp:wrapNone/>
                      <wp:docPr id="16" name="Rectangle 16"/>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97E4C" id="Rectangle 16" o:spid="_x0000_s1026" style="position:absolute;margin-left:130.1pt;margin-top:201.75pt;width:28.3pt;height:28.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" fillcolor="white [3212]" strokecolor="#738591 [3215]" strokeweight="1pt"/>
                  </w:pict>
                </mc:Fallback>
              </mc:AlternateContent>
            </w:r>
            <w:r w:rsidR="003074AE">
              <w:rPr>
                <w:noProof/>
                <w:lang w:eastAsia="fr-FR"/>
              </w:rPr>
              <w:drawing>
                <wp:inline distT="0" distB="0" distL="0" distR="0" wp14:anchorId="780460BE" wp14:editId="7CD5EA17">
                  <wp:extent cx="6015600" cy="2728800"/>
                  <wp:effectExtent l="0" t="0" r="444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3" t="-1" r="514" b="1275"/>
                          <a:stretch/>
                        </pic:blipFill>
                        <pic:spPr bwMode="auto">
                          <a:xfrm>
                            <a:off x="0" y="0"/>
                            <a:ext cx="6015600" cy="2728800"/>
                          </a:xfrm>
                          <a:prstGeom prst="rect">
                            <a:avLst/>
                          </a:prstGeom>
                          <a:ln>
                            <a:noFill/>
                          </a:ln>
                          <a:extLst>
                            <a:ext uri="{53640926-AAD7-44D8-BBD7-CCE9431645EC}">
                              <a14:shadowObscured xmlns:a14="http://schemas.microsoft.com/office/drawing/2010/main"/>
                            </a:ext>
                          </a:extLst>
                        </pic:spPr>
                      </pic:pic>
                    </a:graphicData>
                  </a:graphic>
                </wp:inline>
              </w:drawing>
            </w:r>
          </w:p>
        </w:tc>
      </w:tr>
      <w:tr w:rsidR="00621EFE" w:rsidRPr="009764B8" w14:paraId="2B2892E5" w14:textId="77777777" w:rsidTr="0057159B">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4C35130C" w14:textId="2C147B42" w:rsidR="00621EFE" w:rsidRPr="00A84BCD" w:rsidRDefault="00621EFE" w:rsidP="0057159B"/>
        </w:tc>
      </w:tr>
      <w:tr w:rsidR="00621EFE" w:rsidRPr="009764B8" w14:paraId="343E75AC" w14:textId="77777777" w:rsidTr="0057159B">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2976238C" w14:textId="3F001236" w:rsidR="00621EFE" w:rsidRPr="00A84BCD" w:rsidRDefault="00621EFE" w:rsidP="0057159B"/>
        </w:tc>
      </w:tr>
      <w:tr w:rsidR="00621EFE" w:rsidRPr="009764B8" w14:paraId="3DDE809C" w14:textId="77777777" w:rsidTr="0057159B">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4E98255F" w14:textId="28C8D207" w:rsidR="00621EFE" w:rsidRPr="00A84BCD" w:rsidRDefault="00621EFE" w:rsidP="0057159B"/>
        </w:tc>
      </w:tr>
      <w:tr w:rsidR="00621EFE" w:rsidRPr="009764B8" w14:paraId="48FDD222" w14:textId="77777777" w:rsidTr="0057159B">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74FDD5BE" w14:textId="3DF1881C" w:rsidR="00621EFE" w:rsidRPr="00A84BCD" w:rsidRDefault="00621EFE" w:rsidP="0057159B"/>
        </w:tc>
      </w:tr>
      <w:tr w:rsidR="008227C9" w:rsidRPr="009764B8" w14:paraId="3D26BB2E"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276DDF92" w14:textId="4A0AFDE3" w:rsidR="008227C9" w:rsidRPr="00A84BCD" w:rsidRDefault="008227C9" w:rsidP="00BC6F06"/>
        </w:tc>
      </w:tr>
      <w:tr w:rsidR="00E813D8" w:rsidRPr="009764B8" w14:paraId="607A3C53" w14:textId="77777777" w:rsidTr="0030521D">
        <w:trPr>
          <w:gridAfter w:val="1"/>
          <w:wAfter w:w="19" w:type="dxa"/>
          <w:trHeight w:hRule="exact" w:val="624"/>
        </w:trPr>
        <w:tc>
          <w:tcPr>
            <w:tcW w:w="710" w:type="dxa"/>
            <w:tcBorders>
              <w:top w:val="nil"/>
              <w:left w:val="nil"/>
              <w:bottom w:val="nil"/>
              <w:right w:val="nil"/>
            </w:tcBorders>
            <w:shd w:val="clear" w:color="auto" w:fill="E4E8EA" w:themeFill="background2"/>
            <w:tcMar>
              <w:left w:w="0" w:type="dxa"/>
              <w:right w:w="0" w:type="dxa"/>
            </w:tcMar>
          </w:tcPr>
          <w:p w14:paraId="11E58803" w14:textId="393A9BF0" w:rsidR="00BB1273" w:rsidRPr="009764B8" w:rsidRDefault="001A3700" w:rsidP="001A4A02">
            <w:pPr>
              <w:pStyle w:val="Titre1"/>
              <w:spacing w:before="120" w:after="120"/>
              <w:rPr>
                <w:b w:val="0"/>
                <w:caps w:val="0"/>
                <w:color w:val="4B575F" w:themeColor="text1"/>
                <w:sz w:val="20"/>
                <w:szCs w:val="20"/>
              </w:rPr>
            </w:pPr>
            <w:r>
              <w:br w:type="page"/>
            </w:r>
            <w:r w:rsidR="001A4A02">
              <w:rPr>
                <w:b w:val="0"/>
                <w:bCs w:val="0"/>
                <w:caps w:val="0"/>
              </w:rPr>
              <w:br w:type="page"/>
            </w:r>
            <w:r w:rsidR="00AA4A07">
              <w:br w:type="page"/>
            </w:r>
            <w:r w:rsidR="00BB1273" w:rsidRPr="009764B8">
              <w:rPr>
                <w:b w:val="0"/>
                <w:caps w:val="0"/>
                <w:color w:val="4B575F" w:themeColor="text1"/>
                <w:sz w:val="20"/>
                <w:szCs w:val="20"/>
              </w:rPr>
              <w:t>Q</w:t>
            </w:r>
            <w:r w:rsidR="00FB0CD4">
              <w:rPr>
                <w:b w:val="0"/>
                <w:caps w:val="0"/>
                <w:color w:val="4B575F" w:themeColor="text1"/>
                <w:sz w:val="20"/>
                <w:szCs w:val="20"/>
              </w:rPr>
              <w:t>10</w:t>
            </w:r>
          </w:p>
        </w:tc>
        <w:tc>
          <w:tcPr>
            <w:tcW w:w="9927" w:type="dxa"/>
            <w:tcBorders>
              <w:top w:val="nil"/>
              <w:left w:val="nil"/>
              <w:bottom w:val="nil"/>
              <w:right w:val="nil"/>
            </w:tcBorders>
            <w:shd w:val="clear" w:color="auto" w:fill="E4E8EA" w:themeFill="background2"/>
          </w:tcPr>
          <w:p w14:paraId="2D9FA499" w14:textId="6392A22C" w:rsidR="00BB1273" w:rsidRPr="009764B8" w:rsidRDefault="009F36F9" w:rsidP="00DB2BA9">
            <w:pPr>
              <w:pStyle w:val="Titre1"/>
              <w:spacing w:before="120"/>
              <w:ind w:left="0"/>
              <w:rPr>
                <w:b w:val="0"/>
                <w:caps w:val="0"/>
                <w:color w:val="4B575F" w:themeColor="text1"/>
                <w:sz w:val="20"/>
                <w:szCs w:val="20"/>
              </w:rPr>
            </w:pPr>
            <w:r w:rsidRPr="009F36F9">
              <w:rPr>
                <w:b w:val="0"/>
                <w:caps w:val="0"/>
                <w:color w:val="4B575F" w:themeColor="text1"/>
                <w:sz w:val="20"/>
                <w:szCs w:val="20"/>
              </w:rPr>
              <w:t>Etes-vous assuré au-delà du minimum obligatoire, contre les risques concernant par exemple, le logement, la voiture, le vol, la responsabilité civile… ?</w:t>
            </w:r>
          </w:p>
        </w:tc>
      </w:tr>
      <w:tr w:rsidR="0030521D" w:rsidRPr="009C351C" w14:paraId="53EAB9B6" w14:textId="77777777" w:rsidTr="0030521D">
        <w:trPr>
          <w:trHeight w:val="397"/>
        </w:trPr>
        <w:tc>
          <w:tcPr>
            <w:tcW w:w="710" w:type="dxa"/>
            <w:tcBorders>
              <w:top w:val="nil"/>
              <w:left w:val="nil"/>
              <w:bottom w:val="nil"/>
              <w:right w:val="nil"/>
            </w:tcBorders>
            <w:shd w:val="clear" w:color="auto" w:fill="auto"/>
            <w:tcMar>
              <w:left w:w="0" w:type="dxa"/>
              <w:right w:w="0" w:type="dxa"/>
            </w:tcMar>
            <w:vAlign w:val="center"/>
          </w:tcPr>
          <w:p w14:paraId="758D7A8F"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4FA3A481" w14:textId="77777777" w:rsidR="0030521D" w:rsidRPr="009C351C" w:rsidRDefault="0030521D" w:rsidP="00B30E78">
            <w:pPr>
              <w:pStyle w:val="normaltableau"/>
              <w:tabs>
                <w:tab w:val="right" w:leader="underscore" w:pos="10348"/>
              </w:tabs>
              <w:ind w:left="0"/>
              <w:rPr>
                <w:color w:val="4B575F" w:themeColor="text1"/>
                <w:sz w:val="18"/>
                <w:szCs w:val="16"/>
              </w:rPr>
            </w:pPr>
            <w:r>
              <w:rPr>
                <w:sz w:val="18"/>
              </w:rPr>
              <w:t>Oui</w:t>
            </w:r>
          </w:p>
        </w:tc>
      </w:tr>
      <w:tr w:rsidR="0030521D" w:rsidRPr="009C351C" w14:paraId="783DA492" w14:textId="77777777" w:rsidTr="0030521D">
        <w:trPr>
          <w:trHeight w:val="397"/>
        </w:trPr>
        <w:tc>
          <w:tcPr>
            <w:tcW w:w="710" w:type="dxa"/>
            <w:tcBorders>
              <w:top w:val="nil"/>
              <w:left w:val="nil"/>
              <w:bottom w:val="nil"/>
              <w:right w:val="nil"/>
            </w:tcBorders>
            <w:shd w:val="clear" w:color="auto" w:fill="auto"/>
            <w:tcMar>
              <w:left w:w="0" w:type="dxa"/>
              <w:right w:w="0" w:type="dxa"/>
            </w:tcMar>
            <w:vAlign w:val="center"/>
          </w:tcPr>
          <w:p w14:paraId="6A085F50"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5E3D7EFD" w14:textId="407610DC" w:rsidR="0030521D" w:rsidRPr="009C351C" w:rsidRDefault="0030521D" w:rsidP="00B30E78">
            <w:pPr>
              <w:pStyle w:val="normaltableau"/>
              <w:tabs>
                <w:tab w:val="right" w:leader="underscore" w:pos="10348"/>
              </w:tabs>
              <w:ind w:left="0"/>
              <w:rPr>
                <w:color w:val="4B575F" w:themeColor="text1"/>
                <w:sz w:val="18"/>
                <w:szCs w:val="16"/>
              </w:rPr>
            </w:pPr>
            <w:r>
              <w:rPr>
                <w:sz w:val="18"/>
              </w:rPr>
              <w:t>Non</w:t>
            </w:r>
          </w:p>
        </w:tc>
      </w:tr>
      <w:tr w:rsidR="00537CCB" w:rsidRPr="009764B8" w14:paraId="3CB5B4C4"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5D12FE61" w14:textId="77777777" w:rsidR="00537CCB" w:rsidRPr="00A84BCD" w:rsidRDefault="00537CCB" w:rsidP="00123372"/>
        </w:tc>
      </w:tr>
      <w:tr w:rsidR="00C772D1" w:rsidRPr="009764B8" w14:paraId="3FCE089F" w14:textId="77777777" w:rsidTr="0030521D">
        <w:trPr>
          <w:gridAfter w:val="1"/>
          <w:wAfter w:w="19" w:type="dxa"/>
          <w:trHeight w:hRule="exact" w:val="454"/>
        </w:trPr>
        <w:tc>
          <w:tcPr>
            <w:tcW w:w="710" w:type="dxa"/>
            <w:tcBorders>
              <w:top w:val="nil"/>
              <w:left w:val="nil"/>
              <w:bottom w:val="nil"/>
              <w:right w:val="nil"/>
            </w:tcBorders>
            <w:shd w:val="clear" w:color="auto" w:fill="E4E8EA" w:themeFill="background2"/>
            <w:tcMar>
              <w:left w:w="0" w:type="dxa"/>
              <w:right w:w="0" w:type="dxa"/>
            </w:tcMar>
            <w:vAlign w:val="center"/>
          </w:tcPr>
          <w:p w14:paraId="21E4A1C4" w14:textId="65CCD79F" w:rsidR="00C772D1" w:rsidRPr="009764B8" w:rsidRDefault="00C772D1" w:rsidP="00194A47">
            <w:pPr>
              <w:pStyle w:val="Titre1"/>
              <w:rPr>
                <w:b w:val="0"/>
                <w:caps w:val="0"/>
                <w:color w:val="4B575F" w:themeColor="text1"/>
                <w:sz w:val="20"/>
                <w:szCs w:val="20"/>
              </w:rPr>
            </w:pPr>
            <w:r>
              <w:rPr>
                <w:b w:val="0"/>
                <w:caps w:val="0"/>
                <w:color w:val="4B575F" w:themeColor="text1"/>
                <w:sz w:val="20"/>
                <w:szCs w:val="20"/>
              </w:rPr>
              <w:t>Q1</w:t>
            </w:r>
            <w:r w:rsidR="00FB0CD4">
              <w:rPr>
                <w:b w:val="0"/>
                <w:caps w:val="0"/>
                <w:color w:val="4B575F" w:themeColor="text1"/>
                <w:sz w:val="20"/>
                <w:szCs w:val="20"/>
              </w:rPr>
              <w:t>1</w:t>
            </w:r>
            <w:r w:rsidRPr="009764B8">
              <w:rPr>
                <w:b w:val="0"/>
                <w:caps w:val="0"/>
                <w:color w:val="4B575F" w:themeColor="text1"/>
                <w:sz w:val="20"/>
                <w:szCs w:val="20"/>
              </w:rPr>
              <w:t xml:space="preserve"> </w:t>
            </w:r>
          </w:p>
        </w:tc>
        <w:tc>
          <w:tcPr>
            <w:tcW w:w="9927" w:type="dxa"/>
            <w:tcBorders>
              <w:top w:val="nil"/>
              <w:left w:val="nil"/>
              <w:bottom w:val="nil"/>
              <w:right w:val="nil"/>
            </w:tcBorders>
            <w:shd w:val="clear" w:color="auto" w:fill="E4E8EA" w:themeFill="background2"/>
            <w:vAlign w:val="center"/>
          </w:tcPr>
          <w:p w14:paraId="5B1E9885" w14:textId="77777777" w:rsidR="00C772D1" w:rsidRPr="009764B8" w:rsidRDefault="00C772D1" w:rsidP="008A5C15">
            <w:pPr>
              <w:pStyle w:val="Titre1"/>
              <w:ind w:left="0"/>
              <w:rPr>
                <w:b w:val="0"/>
                <w:caps w:val="0"/>
                <w:color w:val="4B575F" w:themeColor="text1"/>
                <w:sz w:val="20"/>
                <w:szCs w:val="20"/>
              </w:rPr>
            </w:pPr>
            <w:r w:rsidRPr="009764B8">
              <w:rPr>
                <w:b w:val="0"/>
                <w:caps w:val="0"/>
                <w:color w:val="4B575F" w:themeColor="text1"/>
                <w:sz w:val="20"/>
                <w:szCs w:val="20"/>
              </w:rPr>
              <w:t>Quand vous prenez le tr</w:t>
            </w:r>
            <w:r>
              <w:rPr>
                <w:b w:val="0"/>
                <w:caps w:val="0"/>
                <w:color w:val="4B575F" w:themeColor="text1"/>
                <w:sz w:val="20"/>
                <w:szCs w:val="20"/>
              </w:rPr>
              <w:t xml:space="preserve">ain ou l'avion, vous préférez </w:t>
            </w:r>
            <w:r w:rsidRPr="00793698">
              <w:rPr>
                <w:b w:val="0"/>
                <w:caps w:val="0"/>
                <w:color w:val="4B575F" w:themeColor="text1"/>
                <w:sz w:val="20"/>
                <w:szCs w:val="20"/>
              </w:rPr>
              <w:t>arriver sur le lieu de départ ?</w:t>
            </w:r>
          </w:p>
        </w:tc>
      </w:tr>
      <w:tr w:rsidR="0030521D" w:rsidRPr="009C351C" w14:paraId="52418B96"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7AC2394A"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081CC1C0" w14:textId="77777777"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Bien à l'avance</w:t>
            </w:r>
          </w:p>
        </w:tc>
      </w:tr>
      <w:tr w:rsidR="0030521D" w:rsidRPr="009C351C" w14:paraId="572999A5"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48088FAF"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0B7D0B5D" w14:textId="77777777"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Un peu à l'avance</w:t>
            </w:r>
          </w:p>
        </w:tc>
      </w:tr>
      <w:tr w:rsidR="0030521D" w:rsidRPr="009C351C" w14:paraId="0508897F" w14:textId="77777777" w:rsidTr="0030521D">
        <w:trPr>
          <w:trHeight w:val="397"/>
        </w:trPr>
        <w:tc>
          <w:tcPr>
            <w:tcW w:w="710" w:type="dxa"/>
            <w:tcBorders>
              <w:top w:val="nil"/>
              <w:left w:val="nil"/>
              <w:bottom w:val="nil"/>
              <w:right w:val="nil"/>
            </w:tcBorders>
            <w:shd w:val="clear" w:color="auto" w:fill="auto"/>
            <w:tcMar>
              <w:left w:w="0" w:type="dxa"/>
              <w:right w:w="0" w:type="dxa"/>
            </w:tcMar>
            <w:vAlign w:val="center"/>
          </w:tcPr>
          <w:p w14:paraId="0C719B3F"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7D5D72C2" w14:textId="6CAE43CF"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Au dernier moment</w:t>
            </w:r>
          </w:p>
        </w:tc>
      </w:tr>
      <w:tr w:rsidR="00537CCB" w:rsidRPr="009764B8" w14:paraId="392024B9"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164A3D58" w14:textId="77777777" w:rsidR="00537CCB" w:rsidRPr="00A84BCD" w:rsidRDefault="00537CCB" w:rsidP="00123372"/>
        </w:tc>
      </w:tr>
      <w:tr w:rsidR="00C772D1" w:rsidRPr="009764B8" w14:paraId="44120B86" w14:textId="77777777" w:rsidTr="0030521D">
        <w:trPr>
          <w:gridAfter w:val="1"/>
          <w:wAfter w:w="19" w:type="dxa"/>
          <w:trHeight w:hRule="exact" w:val="624"/>
        </w:trPr>
        <w:tc>
          <w:tcPr>
            <w:tcW w:w="710" w:type="dxa"/>
            <w:tcBorders>
              <w:top w:val="nil"/>
              <w:left w:val="nil"/>
              <w:bottom w:val="nil"/>
              <w:right w:val="nil"/>
            </w:tcBorders>
            <w:shd w:val="clear" w:color="auto" w:fill="E4E8EA" w:themeFill="background2"/>
            <w:tcMar>
              <w:left w:w="0" w:type="dxa"/>
              <w:right w:w="0" w:type="dxa"/>
            </w:tcMar>
          </w:tcPr>
          <w:p w14:paraId="212D9930" w14:textId="0AA2A617" w:rsidR="00C772D1" w:rsidRPr="009764B8" w:rsidRDefault="00C772D1" w:rsidP="008A5C15">
            <w:pPr>
              <w:pStyle w:val="Titre1"/>
              <w:spacing w:before="120" w:after="120"/>
              <w:rPr>
                <w:b w:val="0"/>
                <w:color w:val="4B575F" w:themeColor="text1"/>
                <w:sz w:val="20"/>
                <w:szCs w:val="20"/>
              </w:rPr>
            </w:pPr>
            <w:r w:rsidRPr="009764B8">
              <w:rPr>
                <w:b w:val="0"/>
                <w:color w:val="4B575F" w:themeColor="text1"/>
                <w:sz w:val="20"/>
                <w:szCs w:val="20"/>
              </w:rPr>
              <w:t>Q1</w:t>
            </w:r>
            <w:r w:rsidR="00FB0CD4">
              <w:rPr>
                <w:b w:val="0"/>
                <w:color w:val="4B575F" w:themeColor="text1"/>
                <w:sz w:val="20"/>
                <w:szCs w:val="20"/>
              </w:rPr>
              <w:t>2</w:t>
            </w:r>
            <w:r w:rsidRPr="009764B8">
              <w:rPr>
                <w:b w:val="0"/>
                <w:color w:val="4B575F" w:themeColor="text1"/>
                <w:sz w:val="20"/>
                <w:szCs w:val="20"/>
              </w:rPr>
              <w:t xml:space="preserve"> </w:t>
            </w:r>
          </w:p>
        </w:tc>
        <w:tc>
          <w:tcPr>
            <w:tcW w:w="9927" w:type="dxa"/>
            <w:tcBorders>
              <w:top w:val="nil"/>
              <w:left w:val="nil"/>
              <w:bottom w:val="nil"/>
              <w:right w:val="nil"/>
            </w:tcBorders>
            <w:shd w:val="clear" w:color="auto" w:fill="E4E8EA" w:themeFill="background2"/>
          </w:tcPr>
          <w:p w14:paraId="6D5A80F4" w14:textId="77777777" w:rsidR="00C772D1" w:rsidRPr="009764B8" w:rsidRDefault="00C772D1" w:rsidP="008A5C15">
            <w:pPr>
              <w:pStyle w:val="Titre1"/>
              <w:spacing w:before="120" w:after="120"/>
              <w:ind w:left="0"/>
              <w:rPr>
                <w:b w:val="0"/>
                <w:caps w:val="0"/>
                <w:color w:val="4B575F" w:themeColor="text1"/>
                <w:sz w:val="20"/>
                <w:szCs w:val="20"/>
              </w:rPr>
            </w:pPr>
            <w:r w:rsidRPr="009764B8">
              <w:rPr>
                <w:b w:val="0"/>
                <w:caps w:val="0"/>
                <w:color w:val="4B575F" w:themeColor="text1"/>
                <w:sz w:val="20"/>
                <w:szCs w:val="20"/>
              </w:rPr>
              <w:t>En matière de logement êtes-vous d’accord avec l’affirmation suivante : L'un des premiers investissements à réaliser est de devenir propriétaire afin de s'assurer un toit au-dessus de la tête ?</w:t>
            </w:r>
          </w:p>
        </w:tc>
      </w:tr>
      <w:tr w:rsidR="0030521D" w:rsidRPr="009C351C" w14:paraId="32F28338"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57086263"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77B341DC" w14:textId="77777777"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Tout à fait d'accord</w:t>
            </w:r>
          </w:p>
        </w:tc>
      </w:tr>
      <w:tr w:rsidR="0030521D" w:rsidRPr="009C351C" w14:paraId="2E8C44C4"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1CA0BD35"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5D876721" w14:textId="3206C92A"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Plutôt d'accord</w:t>
            </w:r>
          </w:p>
        </w:tc>
      </w:tr>
      <w:tr w:rsidR="0030521D" w:rsidRPr="009C351C" w14:paraId="38FD49BC"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7D89636F"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1AB8A777" w14:textId="0EEEE0E9"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Pas du tout d'accord</w:t>
            </w:r>
          </w:p>
        </w:tc>
      </w:tr>
      <w:tr w:rsidR="001A3700" w:rsidRPr="009764B8" w14:paraId="5BBDAE30"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26FD3A98" w14:textId="77777777" w:rsidR="001A3700" w:rsidRPr="00A84BCD" w:rsidRDefault="001A3700" w:rsidP="00721115"/>
        </w:tc>
      </w:tr>
      <w:tr w:rsidR="00C772D1" w:rsidRPr="009764B8" w14:paraId="71212466" w14:textId="77777777" w:rsidTr="0030521D">
        <w:trPr>
          <w:gridAfter w:val="1"/>
          <w:wAfter w:w="19" w:type="dxa"/>
          <w:trHeight w:hRule="exact" w:val="610"/>
        </w:trPr>
        <w:tc>
          <w:tcPr>
            <w:tcW w:w="710" w:type="dxa"/>
            <w:tcBorders>
              <w:top w:val="nil"/>
              <w:left w:val="nil"/>
              <w:bottom w:val="nil"/>
              <w:right w:val="nil"/>
            </w:tcBorders>
            <w:shd w:val="clear" w:color="auto" w:fill="E4E8EA" w:themeFill="background2"/>
            <w:tcMar>
              <w:left w:w="0" w:type="dxa"/>
              <w:right w:w="0" w:type="dxa"/>
            </w:tcMar>
            <w:vAlign w:val="center"/>
          </w:tcPr>
          <w:p w14:paraId="14D2DC84" w14:textId="3E6A6C5C" w:rsidR="00C772D1" w:rsidRPr="009764B8" w:rsidRDefault="00AA49F0" w:rsidP="008A5C15">
            <w:pPr>
              <w:pStyle w:val="Titre1"/>
              <w:rPr>
                <w:b w:val="0"/>
                <w:color w:val="4B575F" w:themeColor="text1"/>
                <w:sz w:val="20"/>
                <w:szCs w:val="20"/>
              </w:rPr>
            </w:pPr>
            <w:r>
              <w:rPr>
                <w:b w:val="0"/>
                <w:bCs w:val="0"/>
                <w:caps w:val="0"/>
              </w:rPr>
              <w:br w:type="page"/>
            </w:r>
            <w:r w:rsidR="00C772D1" w:rsidRPr="009764B8">
              <w:rPr>
                <w:b w:val="0"/>
                <w:color w:val="4B575F" w:themeColor="text1"/>
                <w:sz w:val="20"/>
                <w:szCs w:val="20"/>
              </w:rPr>
              <w:t>Q1</w:t>
            </w:r>
            <w:r w:rsidR="00FB0CD4">
              <w:rPr>
                <w:b w:val="0"/>
                <w:color w:val="4B575F" w:themeColor="text1"/>
                <w:sz w:val="20"/>
                <w:szCs w:val="20"/>
              </w:rPr>
              <w:t>3</w:t>
            </w:r>
          </w:p>
        </w:tc>
        <w:tc>
          <w:tcPr>
            <w:tcW w:w="9927" w:type="dxa"/>
            <w:tcBorders>
              <w:top w:val="nil"/>
              <w:left w:val="nil"/>
              <w:bottom w:val="nil"/>
              <w:right w:val="nil"/>
            </w:tcBorders>
            <w:shd w:val="clear" w:color="auto" w:fill="E4E8EA" w:themeFill="background2"/>
            <w:vAlign w:val="center"/>
          </w:tcPr>
          <w:p w14:paraId="7862609B" w14:textId="77777777" w:rsidR="00C772D1" w:rsidRPr="009764B8" w:rsidRDefault="00C772D1" w:rsidP="008A5C15">
            <w:pPr>
              <w:pStyle w:val="Titre1"/>
              <w:spacing w:before="120" w:after="120"/>
              <w:ind w:left="0"/>
              <w:rPr>
                <w:b w:val="0"/>
                <w:caps w:val="0"/>
                <w:color w:val="4B575F" w:themeColor="text1"/>
                <w:sz w:val="20"/>
                <w:szCs w:val="20"/>
              </w:rPr>
            </w:pPr>
            <w:r w:rsidRPr="00793698">
              <w:rPr>
                <w:b w:val="0"/>
                <w:caps w:val="0"/>
                <w:color w:val="4B575F" w:themeColor="text1"/>
                <w:sz w:val="20"/>
                <w:szCs w:val="20"/>
              </w:rPr>
              <w:t>Un de vos proches vous fait part de son intention d'abandonner sa situation actuelle pour une carrière risquée. Le poussez-vous dans cette voie ?</w:t>
            </w:r>
          </w:p>
        </w:tc>
      </w:tr>
      <w:tr w:rsidR="0030521D" w:rsidRPr="009C351C" w14:paraId="4D38A6BD"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1D605E75"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1514777D" w14:textId="7280BD9C" w:rsidR="0030521D" w:rsidRPr="009C351C" w:rsidRDefault="0030521D" w:rsidP="00B30E78">
            <w:pPr>
              <w:pStyle w:val="normaltableau"/>
              <w:tabs>
                <w:tab w:val="right" w:leader="underscore" w:pos="10348"/>
              </w:tabs>
              <w:ind w:left="0"/>
              <w:rPr>
                <w:color w:val="4B575F" w:themeColor="text1"/>
                <w:sz w:val="18"/>
                <w:szCs w:val="16"/>
              </w:rPr>
            </w:pPr>
            <w:r>
              <w:rPr>
                <w:color w:val="4B575F" w:themeColor="text1"/>
                <w:sz w:val="18"/>
                <w:szCs w:val="18"/>
              </w:rPr>
              <w:t>Non, j</w:t>
            </w:r>
            <w:r w:rsidRPr="00793698">
              <w:rPr>
                <w:color w:val="4B575F" w:themeColor="text1"/>
                <w:sz w:val="18"/>
                <w:szCs w:val="18"/>
              </w:rPr>
              <w:t>'essaye de l'en dissuader</w:t>
            </w:r>
            <w:r w:rsidR="00334CF8">
              <w:rPr>
                <w:color w:val="4B575F" w:themeColor="text1"/>
                <w:sz w:val="18"/>
                <w:szCs w:val="18"/>
              </w:rPr>
              <w:t>.</w:t>
            </w:r>
          </w:p>
        </w:tc>
      </w:tr>
      <w:tr w:rsidR="0030521D" w:rsidRPr="009C351C" w14:paraId="271E6FA3"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361C028D"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6B9AA7A6" w14:textId="4FF6F75E" w:rsidR="0030521D" w:rsidRPr="009C351C" w:rsidRDefault="0030521D" w:rsidP="00B30E78">
            <w:pPr>
              <w:pStyle w:val="normaltableau"/>
              <w:tabs>
                <w:tab w:val="right" w:leader="underscore" w:pos="10348"/>
              </w:tabs>
              <w:ind w:left="0"/>
              <w:rPr>
                <w:color w:val="4B575F" w:themeColor="text1"/>
                <w:sz w:val="18"/>
                <w:szCs w:val="16"/>
              </w:rPr>
            </w:pPr>
            <w:r w:rsidRPr="00793698">
              <w:rPr>
                <w:color w:val="4B575F" w:themeColor="text1"/>
                <w:sz w:val="18"/>
                <w:szCs w:val="18"/>
              </w:rPr>
              <w:t>Oui, mais en émettant des réserves ou des conseils de prudence</w:t>
            </w:r>
            <w:r w:rsidR="00334CF8">
              <w:rPr>
                <w:color w:val="4B575F" w:themeColor="text1"/>
                <w:sz w:val="18"/>
                <w:szCs w:val="18"/>
              </w:rPr>
              <w:t>.</w:t>
            </w:r>
          </w:p>
        </w:tc>
      </w:tr>
      <w:tr w:rsidR="0030521D" w:rsidRPr="009C351C" w14:paraId="2E4B639A"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55AD7C15"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7B7E107C" w14:textId="507CA7FD" w:rsidR="0030521D" w:rsidRPr="009C351C" w:rsidRDefault="0030521D" w:rsidP="00B30E78">
            <w:pPr>
              <w:pStyle w:val="normaltableau"/>
              <w:tabs>
                <w:tab w:val="right" w:leader="underscore" w:pos="10348"/>
              </w:tabs>
              <w:ind w:left="0"/>
              <w:rPr>
                <w:color w:val="4B575F" w:themeColor="text1"/>
                <w:sz w:val="18"/>
                <w:szCs w:val="16"/>
              </w:rPr>
            </w:pPr>
            <w:r w:rsidRPr="00793698">
              <w:rPr>
                <w:color w:val="4B575F" w:themeColor="text1"/>
                <w:sz w:val="18"/>
                <w:szCs w:val="18"/>
              </w:rPr>
              <w:t>Oui, assurément</w:t>
            </w:r>
            <w:r w:rsidR="00334CF8">
              <w:rPr>
                <w:color w:val="4B575F" w:themeColor="text1"/>
                <w:sz w:val="18"/>
                <w:szCs w:val="18"/>
              </w:rPr>
              <w:t>.</w:t>
            </w:r>
          </w:p>
        </w:tc>
      </w:tr>
    </w:tbl>
    <w:p w14:paraId="3A945E26" w14:textId="77777777" w:rsidR="004B3511" w:rsidRDefault="004B3511">
      <w:r>
        <w:rPr>
          <w:b/>
          <w:bCs/>
          <w:caps/>
        </w:rPr>
        <w:br w:type="page"/>
      </w:r>
    </w:p>
    <w:tbl>
      <w:tblPr>
        <w:tblW w:w="10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699"/>
        <w:gridCol w:w="5319"/>
        <w:gridCol w:w="4609"/>
        <w:gridCol w:w="14"/>
      </w:tblGrid>
      <w:tr w:rsidR="003E37A4" w:rsidRPr="009764B8" w14:paraId="1B234BBD" w14:textId="77777777" w:rsidTr="00747C00">
        <w:trPr>
          <w:gridAfter w:val="1"/>
          <w:wAfter w:w="14" w:type="dxa"/>
          <w:trHeight w:hRule="exact" w:val="510"/>
        </w:trPr>
        <w:tc>
          <w:tcPr>
            <w:tcW w:w="10642" w:type="dxa"/>
            <w:gridSpan w:val="4"/>
            <w:tcBorders>
              <w:top w:val="nil"/>
              <w:left w:val="nil"/>
              <w:bottom w:val="nil"/>
              <w:right w:val="nil"/>
            </w:tcBorders>
            <w:shd w:val="clear" w:color="auto" w:fill="657882" w:themeFill="background2" w:themeFillShade="80"/>
            <w:tcMar>
              <w:left w:w="0" w:type="dxa"/>
              <w:right w:w="0" w:type="dxa"/>
            </w:tcMar>
            <w:vAlign w:val="center"/>
          </w:tcPr>
          <w:p w14:paraId="74DB4642" w14:textId="77777777" w:rsidR="003E37A4" w:rsidRPr="009764B8" w:rsidRDefault="003E37A4" w:rsidP="0074079E">
            <w:pPr>
              <w:pStyle w:val="Style3"/>
              <w:ind w:firstLine="142"/>
            </w:pPr>
            <w:r>
              <w:lastRenderedPageBreak/>
              <w:t>Préférence de placement et capacité à subir des pertes</w:t>
            </w:r>
          </w:p>
        </w:tc>
      </w:tr>
      <w:tr w:rsidR="003E37A4" w:rsidRPr="009764B8" w14:paraId="7AB7278D" w14:textId="77777777" w:rsidTr="00747C00">
        <w:trPr>
          <w:gridAfter w:val="1"/>
          <w:wAfter w:w="14" w:type="dxa"/>
          <w:trHeight w:hRule="exact" w:val="170"/>
        </w:trPr>
        <w:tc>
          <w:tcPr>
            <w:tcW w:w="10642" w:type="dxa"/>
            <w:gridSpan w:val="4"/>
            <w:tcBorders>
              <w:top w:val="single" w:sz="4" w:space="0" w:color="E4E8EA" w:themeColor="background2"/>
              <w:left w:val="nil"/>
              <w:bottom w:val="nil"/>
              <w:right w:val="nil"/>
            </w:tcBorders>
            <w:shd w:val="clear" w:color="auto" w:fill="auto"/>
            <w:vAlign w:val="center"/>
          </w:tcPr>
          <w:p w14:paraId="3305A5D2" w14:textId="77777777" w:rsidR="003E37A4" w:rsidRPr="00A84BCD" w:rsidRDefault="003E37A4" w:rsidP="0074079E"/>
        </w:tc>
      </w:tr>
      <w:tr w:rsidR="00E813D8" w:rsidRPr="009764B8" w14:paraId="22D82421" w14:textId="77777777" w:rsidTr="00B76401">
        <w:trPr>
          <w:gridAfter w:val="1"/>
          <w:wAfter w:w="14" w:type="dxa"/>
          <w:trHeight w:hRule="exact" w:val="454"/>
        </w:trPr>
        <w:tc>
          <w:tcPr>
            <w:tcW w:w="714" w:type="dxa"/>
            <w:gridSpan w:val="2"/>
            <w:tcBorders>
              <w:top w:val="nil"/>
              <w:left w:val="nil"/>
              <w:bottom w:val="nil"/>
              <w:right w:val="nil"/>
            </w:tcBorders>
            <w:shd w:val="clear" w:color="auto" w:fill="E4E8EA" w:themeFill="background2"/>
            <w:tcMar>
              <w:left w:w="0" w:type="dxa"/>
              <w:right w:w="0" w:type="dxa"/>
            </w:tcMar>
          </w:tcPr>
          <w:p w14:paraId="7C7772A0" w14:textId="54E257AC" w:rsidR="00E813D8" w:rsidRPr="009764B8" w:rsidRDefault="00793698" w:rsidP="0042623D">
            <w:pPr>
              <w:pStyle w:val="Titre1"/>
              <w:spacing w:before="120" w:after="120"/>
              <w:rPr>
                <w:b w:val="0"/>
                <w:caps w:val="0"/>
                <w:color w:val="4B575F" w:themeColor="text1"/>
                <w:sz w:val="20"/>
                <w:szCs w:val="20"/>
              </w:rPr>
            </w:pPr>
            <w:r>
              <w:rPr>
                <w:b w:val="0"/>
                <w:caps w:val="0"/>
                <w:color w:val="4B575F" w:themeColor="text1"/>
                <w:sz w:val="20"/>
                <w:szCs w:val="20"/>
              </w:rPr>
              <w:t>Q1</w:t>
            </w:r>
            <w:r w:rsidR="00FB0CD4">
              <w:rPr>
                <w:b w:val="0"/>
                <w:caps w:val="0"/>
                <w:color w:val="4B575F" w:themeColor="text1"/>
                <w:sz w:val="20"/>
                <w:szCs w:val="20"/>
              </w:rPr>
              <w:t>4</w:t>
            </w:r>
            <w:r w:rsidR="00E813D8" w:rsidRPr="009764B8">
              <w:rPr>
                <w:b w:val="0"/>
                <w:caps w:val="0"/>
                <w:color w:val="4B575F" w:themeColor="text1"/>
                <w:sz w:val="20"/>
                <w:szCs w:val="20"/>
              </w:rPr>
              <w:t xml:space="preserve"> </w:t>
            </w:r>
          </w:p>
        </w:tc>
        <w:tc>
          <w:tcPr>
            <w:tcW w:w="9928" w:type="dxa"/>
            <w:gridSpan w:val="2"/>
            <w:tcBorders>
              <w:top w:val="nil"/>
              <w:left w:val="nil"/>
              <w:bottom w:val="nil"/>
              <w:right w:val="nil"/>
            </w:tcBorders>
            <w:shd w:val="clear" w:color="auto" w:fill="E4E8EA" w:themeFill="background2"/>
          </w:tcPr>
          <w:p w14:paraId="6963559C" w14:textId="60EC2408" w:rsidR="00E813D8" w:rsidRPr="000143A7" w:rsidRDefault="0042623D" w:rsidP="0042623D">
            <w:pPr>
              <w:pStyle w:val="Corpsdetexte3"/>
              <w:rPr>
                <w:caps/>
              </w:rPr>
            </w:pPr>
            <w:r>
              <w:t>Objectif</w:t>
            </w:r>
            <w:r w:rsidR="00B218F4">
              <w:t>s</w:t>
            </w:r>
            <w:r>
              <w:t xml:space="preserve"> d'investissement </w:t>
            </w:r>
            <w:r w:rsidRPr="0042623D">
              <w:rPr>
                <w:b/>
                <w:u w:val="single"/>
              </w:rPr>
              <w:t>exclus</w:t>
            </w:r>
            <w:r>
              <w:t xml:space="preserve"> </w:t>
            </w:r>
            <w:r w:rsidR="008A0243" w:rsidRPr="000143A7">
              <w:rPr>
                <w:bCs w:val="0"/>
                <w:szCs w:val="18"/>
              </w:rPr>
              <w:t>(plusieurs réponses possibles)</w:t>
            </w:r>
            <w:r w:rsidR="008A0243" w:rsidRPr="000143A7">
              <w:rPr>
                <w:bCs w:val="0"/>
              </w:rPr>
              <w:t xml:space="preserve"> :</w:t>
            </w:r>
          </w:p>
        </w:tc>
      </w:tr>
      <w:tr w:rsidR="00793698" w:rsidRPr="009C351C" w14:paraId="2625247B"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58EED363" w14:textId="132E4D9D" w:rsidR="00793698" w:rsidRPr="00DF3DE4" w:rsidRDefault="00747C00" w:rsidP="00747C00">
            <w:pPr>
              <w:pStyle w:val="normaltableau"/>
              <w:tabs>
                <w:tab w:val="right" w:leader="underscore" w:pos="10348"/>
              </w:tabs>
              <w:rPr>
                <w:color w:val="4B575F" w:themeColor="text1"/>
                <w:sz w:val="28"/>
                <w:szCs w:val="18"/>
              </w:rPr>
            </w:pPr>
            <w:bookmarkStart w:id="17" w:name="_Hlk443252294"/>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586C9514" w14:textId="7ADFA9D1" w:rsidR="00793698"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Préservation du capital</w:t>
            </w:r>
          </w:p>
          <w:p w14:paraId="5D306F27" w14:textId="6E86D424" w:rsidR="001B5518" w:rsidRPr="001B5518" w:rsidRDefault="001C651D" w:rsidP="007246B9">
            <w:pPr>
              <w:pStyle w:val="Commentaire"/>
              <w:spacing w:before="40" w:after="60"/>
            </w:pPr>
            <w:r w:rsidRPr="001C651D">
              <w:rPr>
                <w:rFonts w:ascii="Arial" w:hAnsi="Arial" w:cs="Arial"/>
                <w:color w:val="8D9BA5" w:themeColor="text1" w:themeTint="99"/>
                <w:sz w:val="14"/>
                <w:szCs w:val="21"/>
                <w:shd w:val="clear" w:color="auto" w:fill="FFFFFF"/>
              </w:rPr>
              <w:t>Stratégie d'investissement prudente dont l'objectif principal est de préserver le capital et d'éviter les pe</w:t>
            </w:r>
            <w:r w:rsidR="00C576F1">
              <w:rPr>
                <w:rFonts w:ascii="Arial" w:hAnsi="Arial" w:cs="Arial"/>
                <w:color w:val="8D9BA5" w:themeColor="text1" w:themeTint="99"/>
                <w:sz w:val="14"/>
                <w:szCs w:val="21"/>
                <w:shd w:val="clear" w:color="auto" w:fill="FFFFFF"/>
              </w:rPr>
              <w:t>rtes au sein d'un portefeuille.</w:t>
            </w:r>
            <w:r w:rsidR="00C576F1">
              <w:rPr>
                <w:rFonts w:ascii="Arial" w:hAnsi="Arial" w:cs="Arial"/>
                <w:color w:val="8D9BA5" w:themeColor="text1" w:themeTint="99"/>
                <w:sz w:val="14"/>
                <w:szCs w:val="21"/>
                <w:shd w:val="clear" w:color="auto" w:fill="FFFFFF"/>
              </w:rPr>
              <w:br/>
            </w:r>
            <w:r w:rsidRPr="001C651D">
              <w:rPr>
                <w:rFonts w:ascii="Arial" w:hAnsi="Arial" w:cs="Arial"/>
                <w:color w:val="8D9BA5" w:themeColor="text1" w:themeTint="99"/>
                <w:sz w:val="14"/>
                <w:szCs w:val="21"/>
                <w:shd w:val="clear" w:color="auto" w:fill="FFFFFF"/>
              </w:rPr>
              <w:t>Cette stratégie ne permet pas d'investir sur le marché action.</w:t>
            </w:r>
          </w:p>
        </w:tc>
      </w:tr>
      <w:bookmarkEnd w:id="17"/>
      <w:tr w:rsidR="00793698" w:rsidRPr="009C351C" w14:paraId="22A979E1" w14:textId="77777777" w:rsidTr="00B76401">
        <w:trPr>
          <w:gridAfter w:val="1"/>
          <w:wAfter w:w="14" w:type="dxa"/>
          <w:trHeight w:val="276"/>
        </w:trPr>
        <w:tc>
          <w:tcPr>
            <w:tcW w:w="714" w:type="dxa"/>
            <w:gridSpan w:val="2"/>
            <w:tcBorders>
              <w:top w:val="nil"/>
              <w:left w:val="nil"/>
              <w:bottom w:val="nil"/>
              <w:right w:val="nil"/>
            </w:tcBorders>
            <w:shd w:val="clear" w:color="auto" w:fill="auto"/>
            <w:tcMar>
              <w:left w:w="0" w:type="dxa"/>
              <w:right w:w="0" w:type="dxa"/>
            </w:tcMar>
          </w:tcPr>
          <w:p w14:paraId="79F53914" w14:textId="477D4468" w:rsidR="00793698"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center"/>
          </w:tcPr>
          <w:p w14:paraId="7F5DE297" w14:textId="3FB2E0DA" w:rsidR="00793698"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Croissance du capital</w:t>
            </w:r>
          </w:p>
          <w:p w14:paraId="4F9BAF86" w14:textId="2619EF76" w:rsidR="001C651D" w:rsidRPr="009C351C" w:rsidRDefault="001C651D" w:rsidP="007246B9">
            <w:pPr>
              <w:pStyle w:val="normaltableau"/>
              <w:tabs>
                <w:tab w:val="right" w:leader="underscore" w:pos="10348"/>
              </w:tabs>
              <w:spacing w:before="40"/>
              <w:ind w:left="0"/>
              <w:rPr>
                <w:color w:val="4B575F" w:themeColor="text1"/>
                <w:sz w:val="18"/>
                <w:szCs w:val="18"/>
              </w:rPr>
            </w:pPr>
            <w:r w:rsidRPr="001C651D">
              <w:rPr>
                <w:rFonts w:cs="Arial"/>
                <w:color w:val="8D9BA5" w:themeColor="text1" w:themeTint="99"/>
                <w:szCs w:val="21"/>
                <w:shd w:val="clear" w:color="auto" w:fill="FFFFFF"/>
              </w:rPr>
              <w:t>Stratégie d'investissement dont l'objectif principal est d'augmenter le capital avec en contrepartie</w:t>
            </w:r>
            <w:r w:rsidR="00C576F1">
              <w:rPr>
                <w:rFonts w:cs="Arial"/>
                <w:color w:val="8D9BA5" w:themeColor="text1" w:themeTint="99"/>
                <w:szCs w:val="21"/>
                <w:shd w:val="clear" w:color="auto" w:fill="FFFFFF"/>
              </w:rPr>
              <w:t xml:space="preserve"> un risque de perte plus élevé.</w:t>
            </w:r>
            <w:r w:rsidR="00C576F1">
              <w:rPr>
                <w:rFonts w:cs="Arial"/>
                <w:color w:val="8D9BA5" w:themeColor="text1" w:themeTint="99"/>
                <w:szCs w:val="21"/>
                <w:shd w:val="clear" w:color="auto" w:fill="FFFFFF"/>
              </w:rPr>
              <w:br/>
            </w:r>
            <w:r w:rsidRPr="001C651D">
              <w:rPr>
                <w:rFonts w:cs="Arial"/>
                <w:color w:val="8D9BA5" w:themeColor="text1" w:themeTint="99"/>
                <w:szCs w:val="21"/>
                <w:shd w:val="clear" w:color="auto" w:fill="FFFFFF"/>
              </w:rPr>
              <w:t>Cette stratégie permet de s'exposer plus ou moins sur le marché des actions.</w:t>
            </w:r>
          </w:p>
        </w:tc>
      </w:tr>
      <w:tr w:rsidR="00C772D1" w:rsidRPr="009C351C" w14:paraId="1CE3B685"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5AB56A2E" w14:textId="6771B501" w:rsidR="00C772D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0B5FEFF5" w14:textId="039352BA" w:rsidR="00C772D1"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Revenus</w:t>
            </w:r>
          </w:p>
          <w:p w14:paraId="7CB73E73" w14:textId="6D9F582D" w:rsidR="001C651D" w:rsidRPr="009C351C" w:rsidRDefault="00EE70B3" w:rsidP="007246B9">
            <w:pPr>
              <w:pStyle w:val="normaltableau"/>
              <w:tabs>
                <w:tab w:val="right" w:leader="underscore" w:pos="10348"/>
              </w:tabs>
              <w:spacing w:before="40"/>
              <w:ind w:left="0"/>
              <w:rPr>
                <w:color w:val="4B575F" w:themeColor="text1"/>
                <w:sz w:val="18"/>
                <w:szCs w:val="18"/>
              </w:rPr>
            </w:pPr>
            <w:r w:rsidRPr="00EE70B3">
              <w:rPr>
                <w:rFonts w:cs="Arial"/>
                <w:color w:val="8D9BA5" w:themeColor="text1" w:themeTint="99"/>
                <w:szCs w:val="21"/>
                <w:shd w:val="clear" w:color="auto" w:fill="FFFFFF"/>
              </w:rPr>
              <w:t>Cette stratégie privilégie les placements qui procurent des revenus (dividendes, coupons, autres revenus distribués…)</w:t>
            </w:r>
            <w:r w:rsidR="001C651D" w:rsidRPr="001C651D">
              <w:rPr>
                <w:rFonts w:cs="Arial"/>
                <w:color w:val="8D9BA5" w:themeColor="text1" w:themeTint="99"/>
                <w:szCs w:val="21"/>
                <w:shd w:val="clear" w:color="auto" w:fill="FFFFFF"/>
              </w:rPr>
              <w:t>.</w:t>
            </w:r>
          </w:p>
        </w:tc>
      </w:tr>
      <w:tr w:rsidR="00C772D1" w:rsidRPr="009C351C" w14:paraId="5FFE0242"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66DDBFCA" w14:textId="7AEFD0FB" w:rsidR="00C772D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46B52250" w14:textId="6C251831" w:rsidR="00C772D1" w:rsidRDefault="001B5518" w:rsidP="007246B9">
            <w:pPr>
              <w:pStyle w:val="normaltableau"/>
              <w:tabs>
                <w:tab w:val="right" w:leader="underscore" w:pos="10348"/>
              </w:tabs>
              <w:spacing w:after="0"/>
              <w:ind w:left="0"/>
              <w:rPr>
                <w:color w:val="4B575F" w:themeColor="text1"/>
                <w:sz w:val="18"/>
                <w:szCs w:val="18"/>
              </w:rPr>
            </w:pPr>
            <w:r w:rsidRPr="001B5518">
              <w:rPr>
                <w:color w:val="4B575F" w:themeColor="text1"/>
                <w:sz w:val="18"/>
                <w:szCs w:val="18"/>
              </w:rPr>
              <w:t>Hedging (couverture de risque)</w:t>
            </w:r>
          </w:p>
          <w:p w14:paraId="6413A06B" w14:textId="5D562AE6" w:rsidR="001B5518" w:rsidRPr="009C351C" w:rsidRDefault="00EE70B3" w:rsidP="00855E83">
            <w:pPr>
              <w:pStyle w:val="normaltableau"/>
              <w:tabs>
                <w:tab w:val="right" w:leader="underscore" w:pos="10348"/>
              </w:tabs>
              <w:spacing w:before="40"/>
              <w:ind w:left="0"/>
              <w:rPr>
                <w:color w:val="4B575F" w:themeColor="text1"/>
                <w:sz w:val="18"/>
                <w:szCs w:val="18"/>
              </w:rPr>
            </w:pPr>
            <w:r w:rsidRPr="00EE70B3">
              <w:rPr>
                <w:rFonts w:cs="Arial"/>
                <w:color w:val="8D9BA5" w:themeColor="text1" w:themeTint="99"/>
                <w:szCs w:val="21"/>
                <w:shd w:val="clear" w:color="auto" w:fill="FFFFFF"/>
              </w:rPr>
              <w:t xml:space="preserve">Une stratégie de Hedging est une stratégie de couverture. Elle consiste à couvrir une position ouverte </w:t>
            </w:r>
            <w:r w:rsidR="00C576F1">
              <w:rPr>
                <w:rFonts w:cs="Arial"/>
                <w:color w:val="8D9BA5" w:themeColor="text1" w:themeTint="99"/>
                <w:szCs w:val="21"/>
                <w:shd w:val="clear" w:color="auto" w:fill="FFFFFF"/>
              </w:rPr>
              <w:t>par une autre position opposée.</w:t>
            </w:r>
            <w:r w:rsidR="00C576F1">
              <w:rPr>
                <w:rFonts w:cs="Arial"/>
                <w:color w:val="8D9BA5" w:themeColor="text1" w:themeTint="99"/>
                <w:szCs w:val="21"/>
                <w:shd w:val="clear" w:color="auto" w:fill="FFFFFF"/>
              </w:rPr>
              <w:br/>
            </w:r>
            <w:r w:rsidRPr="00EE70B3">
              <w:rPr>
                <w:rFonts w:cs="Arial"/>
                <w:color w:val="8D9BA5" w:themeColor="text1" w:themeTint="99"/>
                <w:szCs w:val="21"/>
                <w:shd w:val="clear" w:color="auto" w:fill="FFFFFF"/>
              </w:rPr>
              <w:t>C'est un objectif de placement adapté uniquement aux investisseurs expérimentés</w:t>
            </w:r>
            <w:r w:rsidR="001B5518" w:rsidRPr="001B5518">
              <w:rPr>
                <w:rFonts w:cs="Arial"/>
                <w:color w:val="8D9BA5" w:themeColor="text1" w:themeTint="99"/>
                <w:szCs w:val="21"/>
                <w:shd w:val="clear" w:color="auto" w:fill="FFFFFF"/>
              </w:rPr>
              <w:t>. </w:t>
            </w:r>
          </w:p>
        </w:tc>
      </w:tr>
      <w:tr w:rsidR="00A37211" w:rsidRPr="009C351C" w14:paraId="587997F0"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2EA99291" w14:textId="24758E69" w:rsidR="00A3721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685CDB71" w14:textId="0AB521E7" w:rsidR="00A37211" w:rsidRDefault="00A3721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Exposition à effet de levier</w:t>
            </w:r>
          </w:p>
          <w:p w14:paraId="3A68906E" w14:textId="40F20DB6" w:rsidR="001C651D" w:rsidRPr="009C351C" w:rsidRDefault="001C651D" w:rsidP="007246B9">
            <w:pPr>
              <w:pStyle w:val="normaltableau"/>
              <w:tabs>
                <w:tab w:val="right" w:leader="underscore" w:pos="10348"/>
              </w:tabs>
              <w:spacing w:before="40"/>
              <w:ind w:left="0"/>
              <w:rPr>
                <w:color w:val="4B575F" w:themeColor="text1"/>
                <w:sz w:val="18"/>
                <w:szCs w:val="18"/>
              </w:rPr>
            </w:pPr>
            <w:r w:rsidRPr="001C651D">
              <w:rPr>
                <w:rFonts w:cs="Arial"/>
                <w:color w:val="8D9BA5" w:themeColor="text1" w:themeTint="99"/>
                <w:szCs w:val="21"/>
                <w:shd w:val="clear" w:color="auto" w:fill="FFFFFF"/>
              </w:rPr>
              <w:t xml:space="preserve">Stratégie d'investissement qui vous permet, contre couverture, de prendre plus de positions sur les marchés </w:t>
            </w:r>
            <w:r w:rsidR="00C576F1">
              <w:rPr>
                <w:rFonts w:cs="Arial"/>
                <w:color w:val="8D9BA5" w:themeColor="text1" w:themeTint="99"/>
                <w:szCs w:val="21"/>
                <w:shd w:val="clear" w:color="auto" w:fill="FFFFFF"/>
              </w:rPr>
              <w:t>que votre investissement réel.</w:t>
            </w:r>
            <w:r w:rsidR="00C576F1">
              <w:rPr>
                <w:rFonts w:cs="Arial"/>
                <w:color w:val="8D9BA5" w:themeColor="text1" w:themeTint="99"/>
                <w:szCs w:val="21"/>
                <w:shd w:val="clear" w:color="auto" w:fill="FFFFFF"/>
              </w:rPr>
              <w:br/>
            </w:r>
            <w:r w:rsidRPr="001C651D">
              <w:rPr>
                <w:rFonts w:cs="Arial"/>
                <w:color w:val="8D9BA5" w:themeColor="text1" w:themeTint="99"/>
                <w:szCs w:val="21"/>
                <w:shd w:val="clear" w:color="auto" w:fill="FFFFFF"/>
              </w:rPr>
              <w:t>Les gains sont potentiellement élevés mais en contrepartie vous risquez de perdre plus que la somme réellement investie.</w:t>
            </w:r>
          </w:p>
        </w:tc>
      </w:tr>
      <w:tr w:rsidR="00793698" w:rsidRPr="009C351C" w14:paraId="7BE6AB17"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vAlign w:val="center"/>
          </w:tcPr>
          <w:p w14:paraId="4BC6B312" w14:textId="26C41A66" w:rsidR="00793698"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center"/>
          </w:tcPr>
          <w:p w14:paraId="20D08E0F" w14:textId="2BF509AB" w:rsidR="00793698" w:rsidRPr="009C351C" w:rsidRDefault="008A0243" w:rsidP="00747C00">
            <w:pPr>
              <w:pStyle w:val="normaltableau"/>
              <w:tabs>
                <w:tab w:val="right" w:leader="underscore" w:pos="10348"/>
              </w:tabs>
              <w:ind w:left="0"/>
              <w:rPr>
                <w:color w:val="4B575F" w:themeColor="text1"/>
                <w:sz w:val="18"/>
                <w:szCs w:val="18"/>
              </w:rPr>
            </w:pPr>
            <w:r w:rsidRPr="008A0243">
              <w:rPr>
                <w:color w:val="4B575F" w:themeColor="text1"/>
                <w:sz w:val="18"/>
                <w:szCs w:val="18"/>
              </w:rPr>
              <w:t>Aucun, tous les objectifs d'investissement proposés peuvent me convenir</w:t>
            </w:r>
            <w:r w:rsidR="00334CF8">
              <w:rPr>
                <w:color w:val="4B575F" w:themeColor="text1"/>
                <w:sz w:val="18"/>
                <w:szCs w:val="18"/>
              </w:rPr>
              <w:t>.</w:t>
            </w:r>
          </w:p>
        </w:tc>
      </w:tr>
      <w:tr w:rsidR="00537CCB" w:rsidRPr="009764B8" w14:paraId="082CA640"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5B3E82CC" w14:textId="77777777" w:rsidR="00537CCB" w:rsidRPr="00A84BCD" w:rsidRDefault="00537CCB" w:rsidP="00123372"/>
        </w:tc>
      </w:tr>
      <w:tr w:rsidR="00FB2699" w:rsidRPr="009764B8" w14:paraId="192C9229" w14:textId="77777777" w:rsidTr="00B76401">
        <w:trPr>
          <w:gridAfter w:val="1"/>
          <w:wAfter w:w="14" w:type="dxa"/>
          <w:trHeight w:hRule="exact" w:val="831"/>
        </w:trPr>
        <w:tc>
          <w:tcPr>
            <w:tcW w:w="714" w:type="dxa"/>
            <w:gridSpan w:val="2"/>
            <w:tcBorders>
              <w:top w:val="nil"/>
              <w:left w:val="nil"/>
              <w:bottom w:val="nil"/>
              <w:right w:val="nil"/>
            </w:tcBorders>
            <w:shd w:val="clear" w:color="auto" w:fill="E4E8EA" w:themeFill="background2"/>
            <w:tcMar>
              <w:left w:w="0" w:type="dxa"/>
              <w:right w:w="0" w:type="dxa"/>
            </w:tcMar>
          </w:tcPr>
          <w:p w14:paraId="33F2AC6F" w14:textId="4281CC06" w:rsidR="00AB337D" w:rsidRPr="009764B8" w:rsidRDefault="00AB337D" w:rsidP="001A4A02">
            <w:pPr>
              <w:pStyle w:val="Titre1"/>
              <w:spacing w:before="120" w:after="120"/>
              <w:rPr>
                <w:b w:val="0"/>
                <w:color w:val="4B575F" w:themeColor="text1"/>
                <w:sz w:val="20"/>
                <w:szCs w:val="20"/>
              </w:rPr>
            </w:pPr>
            <w:bookmarkStart w:id="18" w:name="OLE_LINK225"/>
            <w:bookmarkStart w:id="19" w:name="OLE_LINK226"/>
            <w:r w:rsidRPr="009764B8">
              <w:rPr>
                <w:b w:val="0"/>
                <w:color w:val="4B575F" w:themeColor="text1"/>
                <w:sz w:val="20"/>
                <w:szCs w:val="20"/>
              </w:rPr>
              <w:t>Q1</w:t>
            </w:r>
            <w:r w:rsidR="00FB0CD4">
              <w:rPr>
                <w:b w:val="0"/>
                <w:color w:val="4B575F" w:themeColor="text1"/>
                <w:sz w:val="20"/>
                <w:szCs w:val="20"/>
              </w:rPr>
              <w:t>5</w:t>
            </w:r>
            <w:r w:rsidRPr="009764B8">
              <w:rPr>
                <w:b w:val="0"/>
                <w:color w:val="4B575F" w:themeColor="text1"/>
                <w:sz w:val="20"/>
                <w:szCs w:val="20"/>
              </w:rPr>
              <w:t xml:space="preserve"> </w:t>
            </w:r>
          </w:p>
        </w:tc>
        <w:tc>
          <w:tcPr>
            <w:tcW w:w="9928" w:type="dxa"/>
            <w:gridSpan w:val="2"/>
            <w:tcBorders>
              <w:top w:val="nil"/>
              <w:left w:val="nil"/>
              <w:bottom w:val="nil"/>
              <w:right w:val="nil"/>
            </w:tcBorders>
            <w:shd w:val="clear" w:color="auto" w:fill="E4E8EA" w:themeFill="background2"/>
          </w:tcPr>
          <w:p w14:paraId="7FCDE73A" w14:textId="77777777" w:rsidR="00AB337D" w:rsidRPr="009764B8" w:rsidRDefault="00AC291D" w:rsidP="005E58B4">
            <w:pPr>
              <w:pStyle w:val="Titre1"/>
              <w:spacing w:before="120" w:after="120"/>
              <w:ind w:left="0"/>
              <w:rPr>
                <w:b w:val="0"/>
                <w:caps w:val="0"/>
                <w:color w:val="4B575F" w:themeColor="text1"/>
                <w:sz w:val="20"/>
                <w:szCs w:val="20"/>
              </w:rPr>
            </w:pPr>
            <w:r w:rsidRPr="00AC291D">
              <w:rPr>
                <w:b w:val="0"/>
                <w:caps w:val="0"/>
                <w:color w:val="4B575F" w:themeColor="text1"/>
                <w:sz w:val="20"/>
                <w:szCs w:val="20"/>
              </w:rPr>
              <w:t>Vous avez sans doute des projets à court, moyen et/ou long terme (conserver une épargne de précaution, financer les études de vos enfants, préparer votre retraite ou la transmission de vos biens). Sur ces projets, quel est votre horizon de placement le plus long ?</w:t>
            </w:r>
          </w:p>
        </w:tc>
      </w:tr>
      <w:tr w:rsidR="00747C00" w:rsidRPr="009C351C" w14:paraId="35A0E34F"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32FA6211"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4A90F201" w14:textId="77777777"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très court terme (inférieur à 1 an)</w:t>
            </w:r>
          </w:p>
        </w:tc>
      </w:tr>
      <w:tr w:rsidR="00747C00" w:rsidRPr="009C351C" w14:paraId="100706EE"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2CF75C60"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89FA844" w14:textId="59154A82"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court terme (inférieur à 3 ans)</w:t>
            </w:r>
          </w:p>
        </w:tc>
      </w:tr>
      <w:tr w:rsidR="00747C00" w:rsidRPr="009C351C" w14:paraId="5139DBFD"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73EDB33E"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01025314" w14:textId="5F7C6392"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moyen terme (inférieur à 5 ans)</w:t>
            </w:r>
          </w:p>
        </w:tc>
      </w:tr>
      <w:tr w:rsidR="000A4C85" w:rsidRPr="009C351C" w14:paraId="2FF10E35"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7CF2D039" w14:textId="77777777" w:rsidR="000A4C85" w:rsidRPr="00DF3DE4" w:rsidRDefault="000A4C85"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0A2B087B" w14:textId="32A02C85" w:rsidR="000A4C85"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long terme (supérieur à 5 ans)</w:t>
            </w:r>
          </w:p>
        </w:tc>
      </w:tr>
      <w:tr w:rsidR="00537CCB" w:rsidRPr="009764B8" w14:paraId="6CEE2021"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373E5275" w14:textId="77777777" w:rsidR="00537CCB" w:rsidRPr="00A84BCD" w:rsidRDefault="00537CCB" w:rsidP="00123372">
            <w:bookmarkStart w:id="20" w:name="OLE_LINK224"/>
          </w:p>
        </w:tc>
      </w:tr>
      <w:tr w:rsidR="00C772D1" w:rsidRPr="009764B8" w14:paraId="5AE08471" w14:textId="77777777" w:rsidTr="00B76401">
        <w:trPr>
          <w:gridAfter w:val="1"/>
          <w:wAfter w:w="14" w:type="dxa"/>
          <w:trHeight w:hRule="exact" w:val="610"/>
        </w:trPr>
        <w:tc>
          <w:tcPr>
            <w:tcW w:w="714" w:type="dxa"/>
            <w:gridSpan w:val="2"/>
            <w:tcBorders>
              <w:top w:val="nil"/>
              <w:left w:val="nil"/>
              <w:bottom w:val="nil"/>
              <w:right w:val="nil"/>
            </w:tcBorders>
            <w:shd w:val="clear" w:color="auto" w:fill="E4E8EA" w:themeFill="background2"/>
            <w:tcMar>
              <w:left w:w="0" w:type="dxa"/>
              <w:right w:w="0" w:type="dxa"/>
            </w:tcMar>
            <w:vAlign w:val="center"/>
          </w:tcPr>
          <w:p w14:paraId="065389BA" w14:textId="4F437C9A" w:rsidR="00C772D1" w:rsidRPr="009764B8" w:rsidRDefault="003A1C37" w:rsidP="00194A47">
            <w:pPr>
              <w:pStyle w:val="Titre1"/>
              <w:rPr>
                <w:b w:val="0"/>
                <w:color w:val="4B575F" w:themeColor="text1"/>
                <w:sz w:val="20"/>
                <w:szCs w:val="20"/>
              </w:rPr>
            </w:pPr>
            <w:r>
              <w:rPr>
                <w:b w:val="0"/>
                <w:bCs w:val="0"/>
                <w:caps w:val="0"/>
              </w:rPr>
              <w:br w:type="page"/>
            </w:r>
            <w:bookmarkEnd w:id="18"/>
            <w:bookmarkEnd w:id="19"/>
            <w:bookmarkEnd w:id="20"/>
            <w:r w:rsidR="00C772D1" w:rsidRPr="009764B8">
              <w:rPr>
                <w:b w:val="0"/>
                <w:color w:val="4B575F" w:themeColor="text1"/>
                <w:sz w:val="20"/>
                <w:szCs w:val="20"/>
              </w:rPr>
              <w:t>Q1</w:t>
            </w:r>
            <w:r w:rsidR="00FB0CD4">
              <w:rPr>
                <w:b w:val="0"/>
                <w:color w:val="4B575F" w:themeColor="text1"/>
                <w:sz w:val="20"/>
                <w:szCs w:val="20"/>
              </w:rPr>
              <w:t>6</w:t>
            </w:r>
          </w:p>
        </w:tc>
        <w:tc>
          <w:tcPr>
            <w:tcW w:w="9928" w:type="dxa"/>
            <w:gridSpan w:val="2"/>
            <w:tcBorders>
              <w:top w:val="nil"/>
              <w:left w:val="nil"/>
              <w:bottom w:val="nil"/>
              <w:right w:val="nil"/>
            </w:tcBorders>
            <w:shd w:val="clear" w:color="auto" w:fill="E4E8EA" w:themeFill="background2"/>
            <w:vAlign w:val="center"/>
          </w:tcPr>
          <w:p w14:paraId="4DD7623C" w14:textId="77777777" w:rsidR="00C772D1" w:rsidRPr="009764B8" w:rsidRDefault="00A37211" w:rsidP="00C772D1">
            <w:pPr>
              <w:pStyle w:val="Titre1"/>
              <w:spacing w:before="120" w:after="120"/>
              <w:ind w:left="0"/>
              <w:rPr>
                <w:b w:val="0"/>
                <w:caps w:val="0"/>
                <w:color w:val="4B575F" w:themeColor="text1"/>
                <w:sz w:val="20"/>
                <w:szCs w:val="20"/>
              </w:rPr>
            </w:pPr>
            <w:r w:rsidRPr="00A37211">
              <w:rPr>
                <w:b w:val="0"/>
                <w:caps w:val="0"/>
                <w:color w:val="4B575F" w:themeColor="text1"/>
                <w:sz w:val="20"/>
                <w:szCs w:val="20"/>
              </w:rPr>
              <w:t>Compte tenu de vos revenus et de votre situation patrimoniale, quel niveau de pertes pouvez-vous supporter financièrement ?</w:t>
            </w:r>
          </w:p>
        </w:tc>
      </w:tr>
      <w:tr w:rsidR="00747C00" w:rsidRPr="009C351C" w14:paraId="401659E5"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0140740E"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0B0F792" w14:textId="436E3BD7" w:rsidR="00747C00" w:rsidRPr="009C351C" w:rsidRDefault="00747C00" w:rsidP="00B30E78">
            <w:pPr>
              <w:pStyle w:val="normaltableau"/>
              <w:tabs>
                <w:tab w:val="right" w:leader="underscore" w:pos="10348"/>
              </w:tabs>
              <w:ind w:left="0"/>
              <w:rPr>
                <w:color w:val="4B575F" w:themeColor="text1"/>
                <w:sz w:val="18"/>
                <w:szCs w:val="16"/>
              </w:rPr>
            </w:pPr>
            <w:r w:rsidRPr="00CA731D">
              <w:rPr>
                <w:color w:val="4B575F" w:themeColor="text1"/>
                <w:sz w:val="18"/>
                <w:szCs w:val="18"/>
              </w:rPr>
              <w:t>Vous ne pouvez financièrement supporter aucune perte</w:t>
            </w:r>
            <w:r w:rsidR="00334CF8">
              <w:rPr>
                <w:color w:val="4B575F" w:themeColor="text1"/>
                <w:sz w:val="18"/>
                <w:szCs w:val="18"/>
              </w:rPr>
              <w:t>.</w:t>
            </w:r>
          </w:p>
        </w:tc>
      </w:tr>
      <w:tr w:rsidR="00747C00" w:rsidRPr="009C351C" w14:paraId="7EB1472B"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512DEFD1"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6A55F552" w14:textId="76FA7F71"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w:t>
            </w:r>
            <w:r>
              <w:rPr>
                <w:color w:val="4B575F" w:themeColor="text1"/>
                <w:sz w:val="18"/>
                <w:szCs w:val="18"/>
              </w:rPr>
              <w:t>ncières limitées (moins de 10%)</w:t>
            </w:r>
            <w:r w:rsidR="00334CF8">
              <w:rPr>
                <w:color w:val="4B575F" w:themeColor="text1"/>
                <w:sz w:val="18"/>
                <w:szCs w:val="18"/>
              </w:rPr>
              <w:t>.</w:t>
            </w:r>
          </w:p>
        </w:tc>
      </w:tr>
      <w:tr w:rsidR="00747C00" w:rsidRPr="009C351C" w14:paraId="6163082A"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72042A8A"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4E0DBF5" w14:textId="02F8182D"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si</w:t>
            </w:r>
            <w:r w:rsidR="005D40CB">
              <w:rPr>
                <w:color w:val="4B575F" w:themeColor="text1"/>
                <w:sz w:val="18"/>
                <w:szCs w:val="18"/>
              </w:rPr>
              <w:t>gnificatives (entre 10% et 5</w:t>
            </w:r>
            <w:r>
              <w:rPr>
                <w:color w:val="4B575F" w:themeColor="text1"/>
                <w:sz w:val="18"/>
                <w:szCs w:val="18"/>
              </w:rPr>
              <w:t>0%)</w:t>
            </w:r>
            <w:r w:rsidR="00334CF8">
              <w:rPr>
                <w:color w:val="4B575F" w:themeColor="text1"/>
                <w:sz w:val="18"/>
                <w:szCs w:val="18"/>
              </w:rPr>
              <w:t>.</w:t>
            </w:r>
          </w:p>
        </w:tc>
      </w:tr>
      <w:tr w:rsidR="00747C00" w:rsidRPr="009C351C" w14:paraId="7AD29ABE"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2F3D1C02"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56685004" w14:textId="02C42F39"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jusqu’à concurrence du montant investi</w:t>
            </w:r>
            <w:r w:rsidR="00334CF8">
              <w:rPr>
                <w:color w:val="4B575F" w:themeColor="text1"/>
                <w:sz w:val="18"/>
                <w:szCs w:val="18"/>
              </w:rPr>
              <w:t>.</w:t>
            </w:r>
          </w:p>
        </w:tc>
      </w:tr>
      <w:tr w:rsidR="00747C00" w:rsidRPr="009C351C" w14:paraId="75FE5379"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7C875D70"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7018799C" w14:textId="3B544C04"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au-delà du montant investi</w:t>
            </w:r>
            <w:r w:rsidR="00334CF8">
              <w:rPr>
                <w:color w:val="4B575F" w:themeColor="text1"/>
                <w:sz w:val="18"/>
                <w:szCs w:val="18"/>
              </w:rPr>
              <w:t>.</w:t>
            </w:r>
          </w:p>
        </w:tc>
      </w:tr>
      <w:tr w:rsidR="00E20F99" w:rsidRPr="009764B8" w14:paraId="721E903D"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71695CEB" w14:textId="77777777" w:rsidR="00E20F99" w:rsidRPr="00A84BCD" w:rsidRDefault="00E20F99" w:rsidP="00672AD1"/>
        </w:tc>
      </w:tr>
      <w:tr w:rsidR="00B76401" w:rsidRPr="009C351C" w14:paraId="117BBFC2" w14:textId="77777777" w:rsidTr="00BA4F00">
        <w:trPr>
          <w:gridAfter w:val="1"/>
          <w:wAfter w:w="14" w:type="dxa"/>
          <w:trHeight w:val="454"/>
        </w:trPr>
        <w:tc>
          <w:tcPr>
            <w:tcW w:w="714" w:type="dxa"/>
            <w:gridSpan w:val="2"/>
            <w:tcBorders>
              <w:top w:val="nil"/>
              <w:left w:val="nil"/>
              <w:bottom w:val="nil"/>
              <w:right w:val="nil"/>
            </w:tcBorders>
            <w:shd w:val="clear" w:color="auto" w:fill="E4E8EA"/>
            <w:tcMar>
              <w:left w:w="0" w:type="dxa"/>
              <w:right w:w="0" w:type="dxa"/>
            </w:tcMar>
            <w:vAlign w:val="center"/>
          </w:tcPr>
          <w:p w14:paraId="6B9D3EEF" w14:textId="77777777" w:rsidR="00B76401" w:rsidRPr="009C351C" w:rsidRDefault="00B76401" w:rsidP="00B76401">
            <w:pPr>
              <w:pStyle w:val="normaltableau"/>
              <w:tabs>
                <w:tab w:val="right" w:leader="underscore" w:pos="10348"/>
              </w:tabs>
              <w:spacing w:before="0" w:after="0"/>
              <w:rPr>
                <w:color w:val="4B575F" w:themeColor="text1"/>
                <w:sz w:val="1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E4E8EA"/>
            <w:vAlign w:val="center"/>
          </w:tcPr>
          <w:p w14:paraId="0A845349" w14:textId="35E25B10" w:rsidR="00B76401" w:rsidRPr="00B76401" w:rsidRDefault="00B76401" w:rsidP="00B76401">
            <w:pPr>
              <w:pStyle w:val="normaltableau"/>
              <w:tabs>
                <w:tab w:val="right" w:leader="underscore" w:pos="10348"/>
              </w:tabs>
              <w:spacing w:before="0" w:after="0"/>
              <w:ind w:left="0"/>
              <w:rPr>
                <w:b/>
                <w:color w:val="4B575F" w:themeColor="text1"/>
                <w:sz w:val="18"/>
                <w:szCs w:val="18"/>
              </w:rPr>
            </w:pPr>
            <w:r w:rsidRPr="00B76401">
              <w:rPr>
                <w:b/>
                <w:color w:val="4B575F" w:themeColor="text1"/>
                <w:sz w:val="18"/>
                <w:szCs w:val="18"/>
              </w:rPr>
              <w:t>Je n'ai pas souhaité répondre au questionnaire.</w:t>
            </w:r>
          </w:p>
        </w:tc>
      </w:tr>
      <w:tr w:rsidR="00B76401" w:rsidRPr="00FB0CD4" w14:paraId="43D60FFA" w14:textId="77777777" w:rsidTr="00FB0CD4">
        <w:trPr>
          <w:gridAfter w:val="1"/>
          <w:wAfter w:w="14" w:type="dxa"/>
          <w:trHeight w:val="283"/>
        </w:trPr>
        <w:tc>
          <w:tcPr>
            <w:tcW w:w="714" w:type="dxa"/>
            <w:gridSpan w:val="2"/>
            <w:tcBorders>
              <w:top w:val="nil"/>
              <w:left w:val="nil"/>
              <w:bottom w:val="nil"/>
              <w:right w:val="nil"/>
            </w:tcBorders>
            <w:shd w:val="clear" w:color="auto" w:fill="E4E8EA"/>
            <w:tcMar>
              <w:left w:w="0" w:type="dxa"/>
              <w:right w:w="0" w:type="dxa"/>
            </w:tcMar>
          </w:tcPr>
          <w:p w14:paraId="4B45550A" w14:textId="77777777" w:rsidR="00B76401" w:rsidRPr="00FB0CD4" w:rsidRDefault="00B76401" w:rsidP="00B76401">
            <w:pPr>
              <w:pStyle w:val="normaltableau"/>
              <w:tabs>
                <w:tab w:val="right" w:leader="underscore" w:pos="10348"/>
              </w:tabs>
              <w:spacing w:before="0" w:after="0"/>
              <w:rPr>
                <w:color w:val="4B575F" w:themeColor="text1"/>
                <w:sz w:val="18"/>
                <w:szCs w:val="18"/>
              </w:rPr>
            </w:pPr>
          </w:p>
        </w:tc>
        <w:tc>
          <w:tcPr>
            <w:tcW w:w="9928" w:type="dxa"/>
            <w:gridSpan w:val="2"/>
            <w:tcBorders>
              <w:top w:val="nil"/>
              <w:left w:val="nil"/>
              <w:bottom w:val="nil"/>
              <w:right w:val="nil"/>
            </w:tcBorders>
            <w:shd w:val="clear" w:color="auto" w:fill="E4E8EA"/>
          </w:tcPr>
          <w:p w14:paraId="3DDC347A" w14:textId="0A73A5C8" w:rsidR="00B76401" w:rsidRPr="00FB0CD4" w:rsidRDefault="00FB0CD4" w:rsidP="00B76401">
            <w:pPr>
              <w:pStyle w:val="normaltableau"/>
              <w:tabs>
                <w:tab w:val="right" w:leader="underscore" w:pos="10348"/>
              </w:tabs>
              <w:spacing w:before="0" w:after="0"/>
              <w:ind w:left="0"/>
              <w:rPr>
                <w:color w:val="4B575F" w:themeColor="text1"/>
                <w:sz w:val="18"/>
                <w:szCs w:val="18"/>
              </w:rPr>
            </w:pPr>
            <w:r w:rsidRPr="00FB0CD4">
              <w:rPr>
                <w:rFonts w:cs="Arial"/>
                <w:sz w:val="18"/>
                <w:szCs w:val="18"/>
              </w:rPr>
              <w:t>En l'absence de ces informations, votre conseiller ne pourra pas vous fournir un conseil en investissement.</w:t>
            </w:r>
          </w:p>
        </w:tc>
      </w:tr>
      <w:tr w:rsidR="00B76401" w:rsidRPr="009764B8" w14:paraId="71C833FC" w14:textId="77777777" w:rsidTr="00B76401">
        <w:trPr>
          <w:gridAfter w:val="2"/>
          <w:wAfter w:w="4623" w:type="dxa"/>
          <w:trHeight w:hRule="exact" w:val="166"/>
        </w:trPr>
        <w:tc>
          <w:tcPr>
            <w:tcW w:w="714" w:type="dxa"/>
            <w:gridSpan w:val="2"/>
            <w:tcBorders>
              <w:top w:val="nil"/>
              <w:left w:val="nil"/>
              <w:bottom w:val="nil"/>
              <w:right w:val="nil"/>
            </w:tcBorders>
            <w:shd w:val="clear" w:color="auto" w:fill="auto"/>
            <w:vAlign w:val="center"/>
          </w:tcPr>
          <w:p w14:paraId="171C6FC6" w14:textId="0D043089" w:rsidR="00B76401" w:rsidRPr="00A84BCD" w:rsidRDefault="00B76401" w:rsidP="00B76401">
            <w:pPr>
              <w:ind w:left="-21"/>
            </w:pPr>
          </w:p>
        </w:tc>
        <w:tc>
          <w:tcPr>
            <w:tcW w:w="5319" w:type="dxa"/>
            <w:tcBorders>
              <w:top w:val="nil"/>
              <w:left w:val="nil"/>
              <w:bottom w:val="nil"/>
              <w:right w:val="nil"/>
            </w:tcBorders>
            <w:shd w:val="clear" w:color="auto" w:fill="auto"/>
            <w:vAlign w:val="center"/>
          </w:tcPr>
          <w:p w14:paraId="18E7056F" w14:textId="6F0AD7BD" w:rsidR="00B76401" w:rsidRPr="00A84BCD" w:rsidRDefault="00B76401" w:rsidP="00B76401"/>
        </w:tc>
      </w:tr>
      <w:tr w:rsidR="00B76401" w:rsidRPr="009C351C" w14:paraId="1D1CB25E" w14:textId="77777777" w:rsidTr="000A4C85">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PrEx>
        <w:trPr>
          <w:gridBefore w:val="1"/>
          <w:gridAfter w:val="1"/>
          <w:wBefore w:w="15" w:type="dxa"/>
          <w:wAfter w:w="14" w:type="dxa"/>
          <w:trHeight w:hRule="exact" w:val="332"/>
        </w:trPr>
        <w:tc>
          <w:tcPr>
            <w:tcW w:w="10627" w:type="dxa"/>
            <w:gridSpan w:val="3"/>
            <w:tcBorders>
              <w:top w:val="nil"/>
              <w:left w:val="nil"/>
              <w:bottom w:val="nil"/>
              <w:right w:val="nil"/>
            </w:tcBorders>
            <w:shd w:val="clear" w:color="auto" w:fill="auto"/>
            <w:tcMar>
              <w:left w:w="0" w:type="dxa"/>
              <w:right w:w="0" w:type="dxa"/>
            </w:tcMar>
            <w:vAlign w:val="center"/>
          </w:tcPr>
          <w:p w14:paraId="1934E407" w14:textId="77777777" w:rsidR="00B76401" w:rsidRPr="009C351C" w:rsidRDefault="00B76401" w:rsidP="00B76401">
            <w:pPr>
              <w:pStyle w:val="normaltableau"/>
              <w:tabs>
                <w:tab w:val="right" w:leader="underscore" w:pos="4253"/>
                <w:tab w:val="right" w:leader="underscore" w:pos="10622"/>
              </w:tabs>
              <w:rPr>
                <w:color w:val="4B575F" w:themeColor="text1"/>
                <w:sz w:val="18"/>
              </w:rPr>
            </w:pPr>
            <w:r>
              <w:rPr>
                <w:color w:val="4B575F" w:themeColor="text1"/>
                <w:sz w:val="18"/>
              </w:rPr>
              <w:t>L</w:t>
            </w:r>
            <w:r w:rsidRPr="009C351C">
              <w:rPr>
                <w:color w:val="4B575F" w:themeColor="text1"/>
                <w:sz w:val="18"/>
              </w:rPr>
              <w:t xml:space="preserve">e (JJ/MM/AAAA) : </w:t>
            </w:r>
            <w:r w:rsidRPr="009C351C">
              <w:rPr>
                <w:color w:val="E4E8EA" w:themeColor="background2"/>
                <w:sz w:val="18"/>
              </w:rPr>
              <w:tab/>
            </w:r>
            <w:r>
              <w:rPr>
                <w:color w:val="E4E8EA" w:themeColor="background2"/>
                <w:sz w:val="18"/>
              </w:rPr>
              <w:t xml:space="preserve">  </w:t>
            </w:r>
            <w:r w:rsidRPr="009C351C">
              <w:rPr>
                <w:color w:val="4B575F" w:themeColor="text1"/>
                <w:sz w:val="18"/>
              </w:rPr>
              <w:t>Fait à</w:t>
            </w:r>
            <w:bookmarkStart w:id="21" w:name="OLE_LINK249"/>
            <w:bookmarkStart w:id="22" w:name="OLE_LINK250"/>
            <w:bookmarkStart w:id="23" w:name="OLE_LINK251"/>
            <w:r w:rsidRPr="009C351C">
              <w:rPr>
                <w:color w:val="4B575F" w:themeColor="text1"/>
                <w:sz w:val="18"/>
              </w:rPr>
              <w:t xml:space="preserve"> : </w:t>
            </w:r>
            <w:bookmarkStart w:id="24" w:name="OLE_LINK244"/>
            <w:bookmarkStart w:id="25" w:name="OLE_LINK245"/>
            <w:bookmarkStart w:id="26" w:name="OLE_LINK246"/>
            <w:bookmarkStart w:id="27" w:name="OLE_LINK247"/>
            <w:bookmarkStart w:id="28" w:name="OLE_LINK248"/>
            <w:r w:rsidRPr="009C351C">
              <w:rPr>
                <w:color w:val="E4E8EA" w:themeColor="background2"/>
                <w:sz w:val="18"/>
              </w:rPr>
              <w:tab/>
            </w:r>
            <w:bookmarkEnd w:id="21"/>
            <w:bookmarkEnd w:id="22"/>
            <w:bookmarkEnd w:id="23"/>
            <w:r w:rsidRPr="009C351C">
              <w:rPr>
                <w:color w:val="E4E8EA" w:themeColor="background2"/>
                <w:sz w:val="18"/>
              </w:rPr>
              <w:t xml:space="preserve"> </w:t>
            </w:r>
            <w:bookmarkEnd w:id="24"/>
            <w:bookmarkEnd w:id="25"/>
            <w:bookmarkEnd w:id="26"/>
            <w:bookmarkEnd w:id="27"/>
            <w:bookmarkEnd w:id="28"/>
          </w:p>
        </w:tc>
      </w:tr>
      <w:tr w:rsidR="00B76401" w:rsidRPr="009C351C" w14:paraId="48ACFB85" w14:textId="77777777" w:rsidTr="000A4C85">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PrEx>
        <w:trPr>
          <w:gridBefore w:val="1"/>
          <w:gridAfter w:val="1"/>
          <w:wBefore w:w="15" w:type="dxa"/>
          <w:wAfter w:w="14" w:type="dxa"/>
          <w:trHeight w:hRule="exact" w:val="1134"/>
        </w:trPr>
        <w:tc>
          <w:tcPr>
            <w:tcW w:w="10627" w:type="dxa"/>
            <w:gridSpan w:val="3"/>
            <w:tcBorders>
              <w:top w:val="nil"/>
              <w:left w:val="nil"/>
              <w:bottom w:val="nil"/>
              <w:right w:val="nil"/>
            </w:tcBorders>
            <w:shd w:val="clear" w:color="auto" w:fill="auto"/>
            <w:tcMar>
              <w:left w:w="0" w:type="dxa"/>
              <w:right w:w="0" w:type="dxa"/>
            </w:tcMar>
            <w:vAlign w:val="center"/>
          </w:tcPr>
          <w:p w14:paraId="70F3811C" w14:textId="07D35F0E" w:rsidR="00B76401" w:rsidRDefault="00B76401" w:rsidP="00B76401">
            <w:pPr>
              <w:pStyle w:val="normaltableau"/>
              <w:tabs>
                <w:tab w:val="right" w:leader="underscore" w:pos="4253"/>
              </w:tabs>
              <w:rPr>
                <w:color w:val="4B575F" w:themeColor="text1"/>
                <w:sz w:val="18"/>
              </w:rPr>
            </w:pPr>
          </w:p>
        </w:tc>
      </w:tr>
    </w:tbl>
    <w:p w14:paraId="2F39E9F8" w14:textId="2353F59F" w:rsidR="005C2903" w:rsidRDefault="00DD571D" w:rsidP="001E6A4D">
      <w:pPr>
        <w:rPr>
          <w:color w:val="4B575F" w:themeColor="text1"/>
        </w:rPr>
      </w:pPr>
      <w:r w:rsidRPr="00235971">
        <w:rPr>
          <w:noProof/>
          <w:color w:val="4B575F" w:themeColor="text1"/>
          <w:lang w:eastAsia="fr-FR"/>
        </w:rPr>
        <mc:AlternateContent>
          <mc:Choice Requires="wps">
            <w:drawing>
              <wp:anchor distT="45720" distB="45720" distL="114300" distR="114300" simplePos="0" relativeHeight="251661312" behindDoc="0" locked="0" layoutInCell="1" allowOverlap="1" wp14:anchorId="155FA78E" wp14:editId="542B1B79">
                <wp:simplePos x="0" y="0"/>
                <wp:positionH relativeFrom="page">
                  <wp:posOffset>7408384</wp:posOffset>
                </wp:positionH>
                <wp:positionV relativeFrom="paragraph">
                  <wp:posOffset>-2035554</wp:posOffset>
                </wp:positionV>
                <wp:extent cx="146050" cy="2273300"/>
                <wp:effectExtent l="0" t="0" r="635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2273300"/>
                        </a:xfrm>
                        <a:prstGeom prst="rect">
                          <a:avLst/>
                        </a:prstGeom>
                        <a:noFill/>
                        <a:ln w="9525">
                          <a:noFill/>
                          <a:miter lim="800000"/>
                          <a:headEnd/>
                          <a:tailEnd/>
                        </a:ln>
                      </wps:spPr>
                      <wps:txbx>
                        <w:txbxContent>
                          <w:p w14:paraId="06327421" w14:textId="73DE467B" w:rsidR="0057159B" w:rsidRPr="00F026AD" w:rsidRDefault="00DC1ED2" w:rsidP="005332B3">
                            <w:pPr>
                              <w:ind w:firstLine="709"/>
                              <w:rPr>
                                <w:rFonts w:ascii="Arial" w:hAnsi="Arial" w:cs="Arial"/>
                                <w:color w:val="738591" w:themeColor="text2"/>
                                <w:sz w:val="14"/>
                              </w:rPr>
                            </w:pPr>
                            <w:r>
                              <w:rPr>
                                <w:rFonts w:ascii="Arial" w:hAnsi="Arial" w:cs="Arial"/>
                                <w:color w:val="738591" w:themeColor="text2"/>
                                <w:sz w:val="14"/>
                              </w:rPr>
                              <w:t>Version 2019-10-23</w:t>
                            </w:r>
                            <w:r w:rsidR="00BA5484">
                              <w:rPr>
                                <w:rFonts w:ascii="Arial" w:hAnsi="Arial" w:cs="Arial"/>
                                <w:color w:val="738591" w:themeColor="text2"/>
                                <w:sz w:val="14"/>
                              </w:rPr>
                              <w:t xml:space="preserve"> N1</w:t>
                            </w:r>
                          </w:p>
                        </w:txbxContent>
                      </wps:txbx>
                      <wps:bodyPr rot="0" vert="vert270" wrap="square" lIns="18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FA78E" id="_x0000_t202" coordsize="21600,21600" o:spt="202" path="m,l,21600r21600,l21600,xe">
                <v:stroke joinstyle="miter"/>
                <v:path gradientshapeok="t" o:connecttype="rect"/>
              </v:shapetype>
              <v:shape id="Zone de texte 2" o:spid="_x0000_s1026" type="#_x0000_t202" style="position:absolute;margin-left:583.35pt;margin-top:-160.3pt;width:11.5pt;height:179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" filled="f" stroked="f">
                <v:textbox style="layout-flow:vertical;mso-layout-flow-alt:bottom-to-top" inset=".5mm,0,0,0">
                  <w:txbxContent>
                    <w:p w14:paraId="06327421" w14:textId="73DE467B" w:rsidR="0057159B" w:rsidRPr="00F026AD" w:rsidRDefault="00DC1ED2" w:rsidP="005332B3">
                      <w:pPr>
                        <w:ind w:firstLine="709"/>
                        <w:rPr>
                          <w:rFonts w:ascii="Arial" w:hAnsi="Arial" w:cs="Arial"/>
                          <w:color w:val="738591" w:themeColor="text2"/>
                          <w:sz w:val="14"/>
                        </w:rPr>
                      </w:pPr>
                      <w:r>
                        <w:rPr>
                          <w:rFonts w:ascii="Arial" w:hAnsi="Arial" w:cs="Arial"/>
                          <w:color w:val="738591" w:themeColor="text2"/>
                          <w:sz w:val="14"/>
                        </w:rPr>
                        <w:t>Version 2019-10-23</w:t>
                      </w:r>
                      <w:r w:rsidR="00BA5484">
                        <w:rPr>
                          <w:rFonts w:ascii="Arial" w:hAnsi="Arial" w:cs="Arial"/>
                          <w:color w:val="738591" w:themeColor="text2"/>
                          <w:sz w:val="14"/>
                        </w:rPr>
                        <w:t xml:space="preserve"> N1</w:t>
                      </w:r>
                    </w:p>
                  </w:txbxContent>
                </v:textbox>
                <w10:wrap type="square" anchorx="page"/>
              </v:shape>
            </w:pict>
          </mc:Fallback>
        </mc:AlternateContent>
      </w:r>
    </w:p>
    <w:sectPr w:rsidR="005C2903" w:rsidSect="00154F2C">
      <w:pgSz w:w="11906" w:h="16838"/>
      <w:pgMar w:top="426" w:right="707" w:bottom="0" w:left="720" w:header="709" w:footer="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C4D19" w14:textId="77777777" w:rsidR="0057159B" w:rsidRDefault="0057159B" w:rsidP="00B23CAE">
      <w:pPr>
        <w:spacing w:after="0" w:line="240" w:lineRule="auto"/>
      </w:pPr>
      <w:r>
        <w:separator/>
      </w:r>
    </w:p>
  </w:endnote>
  <w:endnote w:type="continuationSeparator" w:id="0">
    <w:p w14:paraId="2EDF94E8" w14:textId="77777777" w:rsidR="0057159B" w:rsidRDefault="0057159B" w:rsidP="00B2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Awesome">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30A8E" w14:textId="77777777" w:rsidR="0057159B" w:rsidRDefault="0057159B" w:rsidP="00B23CAE">
      <w:pPr>
        <w:spacing w:after="0" w:line="240" w:lineRule="auto"/>
      </w:pPr>
      <w:r>
        <w:separator/>
      </w:r>
    </w:p>
  </w:footnote>
  <w:footnote w:type="continuationSeparator" w:id="0">
    <w:p w14:paraId="3C1D1A51" w14:textId="77777777" w:rsidR="0057159B" w:rsidRDefault="0057159B" w:rsidP="00B23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puce_word_petite"/>
      </v:shape>
    </w:pict>
  </w:numPicBullet>
  <w:abstractNum w:abstractNumId="0" w15:restartNumberingAfterBreak="0">
    <w:nsid w:val="105655EA"/>
    <w:multiLevelType w:val="hybridMultilevel"/>
    <w:tmpl w:val="91E4591A"/>
    <w:lvl w:ilvl="0" w:tplc="A0A08080">
      <w:start w:val="1"/>
      <w:numFmt w:val="bullet"/>
      <w:pStyle w:val="Puce1"/>
      <w:lvlText w:val=""/>
      <w:lvlPicBulletId w:val="0"/>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A0669AF"/>
    <w:multiLevelType w:val="hybridMultilevel"/>
    <w:tmpl w:val="5E46F6DC"/>
    <w:lvl w:ilvl="0" w:tplc="F4D4277E">
      <w:start w:val="1"/>
      <w:numFmt w:val="bullet"/>
      <w:pStyle w:val="Casecocher"/>
      <w:lvlText w:val=""/>
      <w:lvlJc w:val="left"/>
      <w:pPr>
        <w:ind w:left="8027" w:hanging="360"/>
      </w:pPr>
      <w:rPr>
        <w:rFonts w:ascii="FontAwesome" w:hAnsi="FontAwesome" w:hint="default"/>
        <w:color w:val="9FABB3" w:themeColor="text1" w:themeTint="80"/>
      </w:rPr>
    </w:lvl>
    <w:lvl w:ilvl="1" w:tplc="040C0003" w:tentative="1">
      <w:start w:val="1"/>
      <w:numFmt w:val="bullet"/>
      <w:lvlText w:val="o"/>
      <w:lvlJc w:val="left"/>
      <w:pPr>
        <w:ind w:left="8747" w:hanging="360"/>
      </w:pPr>
      <w:rPr>
        <w:rFonts w:ascii="Courier New" w:hAnsi="Courier New" w:cs="Courier New" w:hint="default"/>
      </w:rPr>
    </w:lvl>
    <w:lvl w:ilvl="2" w:tplc="040C0005" w:tentative="1">
      <w:start w:val="1"/>
      <w:numFmt w:val="bullet"/>
      <w:lvlText w:val=""/>
      <w:lvlJc w:val="left"/>
      <w:pPr>
        <w:ind w:left="9467" w:hanging="360"/>
      </w:pPr>
      <w:rPr>
        <w:rFonts w:ascii="Wingdings" w:hAnsi="Wingdings" w:hint="default"/>
      </w:rPr>
    </w:lvl>
    <w:lvl w:ilvl="3" w:tplc="040C0001" w:tentative="1">
      <w:start w:val="1"/>
      <w:numFmt w:val="bullet"/>
      <w:lvlText w:val=""/>
      <w:lvlJc w:val="left"/>
      <w:pPr>
        <w:ind w:left="10187" w:hanging="360"/>
      </w:pPr>
      <w:rPr>
        <w:rFonts w:ascii="Symbol" w:hAnsi="Symbol" w:hint="default"/>
      </w:rPr>
    </w:lvl>
    <w:lvl w:ilvl="4" w:tplc="040C0003" w:tentative="1">
      <w:start w:val="1"/>
      <w:numFmt w:val="bullet"/>
      <w:lvlText w:val="o"/>
      <w:lvlJc w:val="left"/>
      <w:pPr>
        <w:ind w:left="10907" w:hanging="360"/>
      </w:pPr>
      <w:rPr>
        <w:rFonts w:ascii="Courier New" w:hAnsi="Courier New" w:cs="Courier New" w:hint="default"/>
      </w:rPr>
    </w:lvl>
    <w:lvl w:ilvl="5" w:tplc="040C0005" w:tentative="1">
      <w:start w:val="1"/>
      <w:numFmt w:val="bullet"/>
      <w:lvlText w:val=""/>
      <w:lvlJc w:val="left"/>
      <w:pPr>
        <w:ind w:left="11627" w:hanging="360"/>
      </w:pPr>
      <w:rPr>
        <w:rFonts w:ascii="Wingdings" w:hAnsi="Wingdings" w:hint="default"/>
      </w:rPr>
    </w:lvl>
    <w:lvl w:ilvl="6" w:tplc="040C0001" w:tentative="1">
      <w:start w:val="1"/>
      <w:numFmt w:val="bullet"/>
      <w:lvlText w:val=""/>
      <w:lvlJc w:val="left"/>
      <w:pPr>
        <w:ind w:left="12347" w:hanging="360"/>
      </w:pPr>
      <w:rPr>
        <w:rFonts w:ascii="Symbol" w:hAnsi="Symbol" w:hint="default"/>
      </w:rPr>
    </w:lvl>
    <w:lvl w:ilvl="7" w:tplc="040C0003" w:tentative="1">
      <w:start w:val="1"/>
      <w:numFmt w:val="bullet"/>
      <w:lvlText w:val="o"/>
      <w:lvlJc w:val="left"/>
      <w:pPr>
        <w:ind w:left="13067" w:hanging="360"/>
      </w:pPr>
      <w:rPr>
        <w:rFonts w:ascii="Courier New" w:hAnsi="Courier New" w:cs="Courier New" w:hint="default"/>
      </w:rPr>
    </w:lvl>
    <w:lvl w:ilvl="8" w:tplc="040C0005" w:tentative="1">
      <w:start w:val="1"/>
      <w:numFmt w:val="bullet"/>
      <w:lvlText w:val=""/>
      <w:lvlJc w:val="left"/>
      <w:pPr>
        <w:ind w:left="13787" w:hanging="360"/>
      </w:pPr>
      <w:rPr>
        <w:rFonts w:ascii="Wingdings" w:hAnsi="Wingdings" w:hint="default"/>
      </w:rPr>
    </w:lvl>
  </w:abstractNum>
  <w:abstractNum w:abstractNumId="2" w15:restartNumberingAfterBreak="0">
    <w:nsid w:val="3426607D"/>
    <w:multiLevelType w:val="hybridMultilevel"/>
    <w:tmpl w:val="EF2AAC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AF0643"/>
    <w:multiLevelType w:val="hybridMultilevel"/>
    <w:tmpl w:val="05CCCB52"/>
    <w:lvl w:ilvl="0" w:tplc="B5AE69F0">
      <w:start w:val="1"/>
      <w:numFmt w:val="decimal"/>
      <w:lvlText w:val="(%1)"/>
      <w:lvlJc w:val="left"/>
      <w:pPr>
        <w:ind w:left="473" w:hanging="360"/>
      </w:pPr>
      <w:rPr>
        <w:rFonts w:hint="default"/>
        <w:sz w:val="14"/>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4" w15:restartNumberingAfterBreak="0">
    <w:nsid w:val="4A3C33A5"/>
    <w:multiLevelType w:val="multilevel"/>
    <w:tmpl w:val="E234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A5CF1"/>
    <w:multiLevelType w:val="multilevel"/>
    <w:tmpl w:val="844833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DC766A2"/>
    <w:multiLevelType w:val="multilevel"/>
    <w:tmpl w:val="317A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81366"/>
    <w:multiLevelType w:val="hybridMultilevel"/>
    <w:tmpl w:val="EA3827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751197"/>
    <w:multiLevelType w:val="hybridMultilevel"/>
    <w:tmpl w:val="DEE6C800"/>
    <w:lvl w:ilvl="0" w:tplc="DF568BF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C04045"/>
    <w:multiLevelType w:val="hybridMultilevel"/>
    <w:tmpl w:val="A184D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5"/>
  </w:num>
  <w:num w:numId="7">
    <w:abstractNumId w:val="9"/>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4E"/>
    <w:rsid w:val="00002755"/>
    <w:rsid w:val="00006BDF"/>
    <w:rsid w:val="00007FC7"/>
    <w:rsid w:val="000143A7"/>
    <w:rsid w:val="000204D8"/>
    <w:rsid w:val="00021D18"/>
    <w:rsid w:val="00025C9C"/>
    <w:rsid w:val="0004364F"/>
    <w:rsid w:val="00045003"/>
    <w:rsid w:val="00045DA1"/>
    <w:rsid w:val="00051714"/>
    <w:rsid w:val="000648C0"/>
    <w:rsid w:val="00066617"/>
    <w:rsid w:val="00071D40"/>
    <w:rsid w:val="00084ABD"/>
    <w:rsid w:val="000923DD"/>
    <w:rsid w:val="0009716C"/>
    <w:rsid w:val="000A3807"/>
    <w:rsid w:val="000A48D0"/>
    <w:rsid w:val="000A4C85"/>
    <w:rsid w:val="000B0F9B"/>
    <w:rsid w:val="000C7666"/>
    <w:rsid w:val="000D517B"/>
    <w:rsid w:val="000E218C"/>
    <w:rsid w:val="000F739E"/>
    <w:rsid w:val="001009C8"/>
    <w:rsid w:val="001033E1"/>
    <w:rsid w:val="00106177"/>
    <w:rsid w:val="001129FF"/>
    <w:rsid w:val="001153DC"/>
    <w:rsid w:val="00123372"/>
    <w:rsid w:val="001234DB"/>
    <w:rsid w:val="00123945"/>
    <w:rsid w:val="00127668"/>
    <w:rsid w:val="00146195"/>
    <w:rsid w:val="0015233D"/>
    <w:rsid w:val="00154F2C"/>
    <w:rsid w:val="00167B16"/>
    <w:rsid w:val="00172543"/>
    <w:rsid w:val="001867D0"/>
    <w:rsid w:val="00191659"/>
    <w:rsid w:val="00194A47"/>
    <w:rsid w:val="001A3700"/>
    <w:rsid w:val="001A4A02"/>
    <w:rsid w:val="001A7A33"/>
    <w:rsid w:val="001B19B9"/>
    <w:rsid w:val="001B2BC4"/>
    <w:rsid w:val="001B4BE3"/>
    <w:rsid w:val="001B5518"/>
    <w:rsid w:val="001C651D"/>
    <w:rsid w:val="001C6F80"/>
    <w:rsid w:val="001D231D"/>
    <w:rsid w:val="001D4665"/>
    <w:rsid w:val="001E1E26"/>
    <w:rsid w:val="001E2369"/>
    <w:rsid w:val="001E268B"/>
    <w:rsid w:val="001E270A"/>
    <w:rsid w:val="001E6A4D"/>
    <w:rsid w:val="001F0C2E"/>
    <w:rsid w:val="001F4081"/>
    <w:rsid w:val="001F5669"/>
    <w:rsid w:val="00203067"/>
    <w:rsid w:val="00203BC2"/>
    <w:rsid w:val="00216931"/>
    <w:rsid w:val="00233200"/>
    <w:rsid w:val="00233DD3"/>
    <w:rsid w:val="00235971"/>
    <w:rsid w:val="002419CE"/>
    <w:rsid w:val="002528CE"/>
    <w:rsid w:val="00257D35"/>
    <w:rsid w:val="00274502"/>
    <w:rsid w:val="00280A3B"/>
    <w:rsid w:val="002A5B5D"/>
    <w:rsid w:val="002A66D0"/>
    <w:rsid w:val="002C1FC5"/>
    <w:rsid w:val="002D1687"/>
    <w:rsid w:val="002D6284"/>
    <w:rsid w:val="002E00D8"/>
    <w:rsid w:val="002E07A9"/>
    <w:rsid w:val="002F2995"/>
    <w:rsid w:val="0030301A"/>
    <w:rsid w:val="0030521D"/>
    <w:rsid w:val="0030621C"/>
    <w:rsid w:val="003074AE"/>
    <w:rsid w:val="00310D40"/>
    <w:rsid w:val="00311E46"/>
    <w:rsid w:val="003132DB"/>
    <w:rsid w:val="00315EC1"/>
    <w:rsid w:val="00320F35"/>
    <w:rsid w:val="003263EE"/>
    <w:rsid w:val="00332B17"/>
    <w:rsid w:val="00334CF8"/>
    <w:rsid w:val="00343DAF"/>
    <w:rsid w:val="003470B1"/>
    <w:rsid w:val="003520E5"/>
    <w:rsid w:val="0036187C"/>
    <w:rsid w:val="00362315"/>
    <w:rsid w:val="0037693E"/>
    <w:rsid w:val="00383D49"/>
    <w:rsid w:val="0039778D"/>
    <w:rsid w:val="003A18BC"/>
    <w:rsid w:val="003A1C37"/>
    <w:rsid w:val="003A5494"/>
    <w:rsid w:val="003B42A3"/>
    <w:rsid w:val="003C134A"/>
    <w:rsid w:val="003C5E50"/>
    <w:rsid w:val="003C78C6"/>
    <w:rsid w:val="003E37A4"/>
    <w:rsid w:val="003E3AD8"/>
    <w:rsid w:val="003E560F"/>
    <w:rsid w:val="003F05EA"/>
    <w:rsid w:val="004013D3"/>
    <w:rsid w:val="00403737"/>
    <w:rsid w:val="004042A4"/>
    <w:rsid w:val="0041041A"/>
    <w:rsid w:val="00412588"/>
    <w:rsid w:val="004127AB"/>
    <w:rsid w:val="00413173"/>
    <w:rsid w:val="00414C39"/>
    <w:rsid w:val="00423A86"/>
    <w:rsid w:val="0042623D"/>
    <w:rsid w:val="004319AB"/>
    <w:rsid w:val="004366AF"/>
    <w:rsid w:val="0044581F"/>
    <w:rsid w:val="0044644A"/>
    <w:rsid w:val="00446731"/>
    <w:rsid w:val="0046180C"/>
    <w:rsid w:val="0046315A"/>
    <w:rsid w:val="00466F3E"/>
    <w:rsid w:val="004848CB"/>
    <w:rsid w:val="004849F2"/>
    <w:rsid w:val="00491012"/>
    <w:rsid w:val="004915CE"/>
    <w:rsid w:val="00494C4D"/>
    <w:rsid w:val="004B3511"/>
    <w:rsid w:val="004B5365"/>
    <w:rsid w:val="004B6BFC"/>
    <w:rsid w:val="004B77B4"/>
    <w:rsid w:val="004C53DD"/>
    <w:rsid w:val="004D26F4"/>
    <w:rsid w:val="004D29C4"/>
    <w:rsid w:val="004F7E99"/>
    <w:rsid w:val="005238D5"/>
    <w:rsid w:val="005332B3"/>
    <w:rsid w:val="00537CCB"/>
    <w:rsid w:val="0054502A"/>
    <w:rsid w:val="00545A35"/>
    <w:rsid w:val="0055255F"/>
    <w:rsid w:val="00552620"/>
    <w:rsid w:val="005640AD"/>
    <w:rsid w:val="005674A5"/>
    <w:rsid w:val="0057159B"/>
    <w:rsid w:val="00571FCC"/>
    <w:rsid w:val="00574480"/>
    <w:rsid w:val="00581EE2"/>
    <w:rsid w:val="005968D4"/>
    <w:rsid w:val="005A030C"/>
    <w:rsid w:val="005A16F9"/>
    <w:rsid w:val="005A4161"/>
    <w:rsid w:val="005B3D17"/>
    <w:rsid w:val="005B5D93"/>
    <w:rsid w:val="005C2903"/>
    <w:rsid w:val="005D1FB4"/>
    <w:rsid w:val="005D40CB"/>
    <w:rsid w:val="005D7D1D"/>
    <w:rsid w:val="005E0973"/>
    <w:rsid w:val="005E58B4"/>
    <w:rsid w:val="005E7723"/>
    <w:rsid w:val="005F0995"/>
    <w:rsid w:val="006144B8"/>
    <w:rsid w:val="00614517"/>
    <w:rsid w:val="00621EFE"/>
    <w:rsid w:val="00621F64"/>
    <w:rsid w:val="006224B9"/>
    <w:rsid w:val="00623BF7"/>
    <w:rsid w:val="00640C4A"/>
    <w:rsid w:val="0064216E"/>
    <w:rsid w:val="00656EC5"/>
    <w:rsid w:val="00657AC7"/>
    <w:rsid w:val="0066606D"/>
    <w:rsid w:val="006660F1"/>
    <w:rsid w:val="006713EB"/>
    <w:rsid w:val="00672740"/>
    <w:rsid w:val="00672AD1"/>
    <w:rsid w:val="00695B23"/>
    <w:rsid w:val="006C3BCE"/>
    <w:rsid w:val="006F228B"/>
    <w:rsid w:val="006F379E"/>
    <w:rsid w:val="006F49C0"/>
    <w:rsid w:val="006F745D"/>
    <w:rsid w:val="00701992"/>
    <w:rsid w:val="0071177E"/>
    <w:rsid w:val="00714C5F"/>
    <w:rsid w:val="007151D9"/>
    <w:rsid w:val="00721115"/>
    <w:rsid w:val="007246B9"/>
    <w:rsid w:val="00725415"/>
    <w:rsid w:val="00727CC6"/>
    <w:rsid w:val="007363D9"/>
    <w:rsid w:val="00737D4B"/>
    <w:rsid w:val="0074079E"/>
    <w:rsid w:val="007434E3"/>
    <w:rsid w:val="00747C00"/>
    <w:rsid w:val="0076793A"/>
    <w:rsid w:val="00771848"/>
    <w:rsid w:val="00783248"/>
    <w:rsid w:val="007867FD"/>
    <w:rsid w:val="00793698"/>
    <w:rsid w:val="00794E40"/>
    <w:rsid w:val="007A1548"/>
    <w:rsid w:val="007A2146"/>
    <w:rsid w:val="007B1E4A"/>
    <w:rsid w:val="007B2501"/>
    <w:rsid w:val="007B2D30"/>
    <w:rsid w:val="007B4227"/>
    <w:rsid w:val="007C2993"/>
    <w:rsid w:val="007C506C"/>
    <w:rsid w:val="007C6C35"/>
    <w:rsid w:val="007D1B2E"/>
    <w:rsid w:val="007E0913"/>
    <w:rsid w:val="007F6843"/>
    <w:rsid w:val="00813DFF"/>
    <w:rsid w:val="008154E7"/>
    <w:rsid w:val="008161EE"/>
    <w:rsid w:val="00816F19"/>
    <w:rsid w:val="0081776C"/>
    <w:rsid w:val="008227C9"/>
    <w:rsid w:val="00823C77"/>
    <w:rsid w:val="00825F06"/>
    <w:rsid w:val="00826CA8"/>
    <w:rsid w:val="00827C7C"/>
    <w:rsid w:val="00842017"/>
    <w:rsid w:val="00842A7B"/>
    <w:rsid w:val="00853DC2"/>
    <w:rsid w:val="00855E83"/>
    <w:rsid w:val="00862AC8"/>
    <w:rsid w:val="00866873"/>
    <w:rsid w:val="00873219"/>
    <w:rsid w:val="00874437"/>
    <w:rsid w:val="008830B8"/>
    <w:rsid w:val="008864FE"/>
    <w:rsid w:val="00893D26"/>
    <w:rsid w:val="008A0243"/>
    <w:rsid w:val="008A5C15"/>
    <w:rsid w:val="008B4349"/>
    <w:rsid w:val="008B7A55"/>
    <w:rsid w:val="008C5451"/>
    <w:rsid w:val="008C698D"/>
    <w:rsid w:val="008E422C"/>
    <w:rsid w:val="008E54C4"/>
    <w:rsid w:val="008E7EC6"/>
    <w:rsid w:val="008F7954"/>
    <w:rsid w:val="00901D6A"/>
    <w:rsid w:val="00901F56"/>
    <w:rsid w:val="00903723"/>
    <w:rsid w:val="00914F63"/>
    <w:rsid w:val="009267F4"/>
    <w:rsid w:val="009311C1"/>
    <w:rsid w:val="00935E0F"/>
    <w:rsid w:val="00936314"/>
    <w:rsid w:val="009437EE"/>
    <w:rsid w:val="00944DAB"/>
    <w:rsid w:val="00953CB1"/>
    <w:rsid w:val="00956028"/>
    <w:rsid w:val="00960385"/>
    <w:rsid w:val="00965418"/>
    <w:rsid w:val="00970649"/>
    <w:rsid w:val="009764B8"/>
    <w:rsid w:val="00986598"/>
    <w:rsid w:val="009B622C"/>
    <w:rsid w:val="009C1179"/>
    <w:rsid w:val="009C351C"/>
    <w:rsid w:val="009C4DE4"/>
    <w:rsid w:val="009C6134"/>
    <w:rsid w:val="009D7868"/>
    <w:rsid w:val="009F36F9"/>
    <w:rsid w:val="00A024E2"/>
    <w:rsid w:val="00A033BD"/>
    <w:rsid w:val="00A10237"/>
    <w:rsid w:val="00A13139"/>
    <w:rsid w:val="00A37211"/>
    <w:rsid w:val="00A37C62"/>
    <w:rsid w:val="00A40809"/>
    <w:rsid w:val="00A41832"/>
    <w:rsid w:val="00A4235A"/>
    <w:rsid w:val="00A626CD"/>
    <w:rsid w:val="00A73BF4"/>
    <w:rsid w:val="00A7500F"/>
    <w:rsid w:val="00A7508F"/>
    <w:rsid w:val="00A8235C"/>
    <w:rsid w:val="00A82958"/>
    <w:rsid w:val="00A84200"/>
    <w:rsid w:val="00A84BCD"/>
    <w:rsid w:val="00AA49F0"/>
    <w:rsid w:val="00AA4A07"/>
    <w:rsid w:val="00AA7577"/>
    <w:rsid w:val="00AA7619"/>
    <w:rsid w:val="00AB115D"/>
    <w:rsid w:val="00AB1EB2"/>
    <w:rsid w:val="00AB28EE"/>
    <w:rsid w:val="00AB337D"/>
    <w:rsid w:val="00AB3A64"/>
    <w:rsid w:val="00AC291D"/>
    <w:rsid w:val="00AC55AD"/>
    <w:rsid w:val="00AD26C8"/>
    <w:rsid w:val="00AE004D"/>
    <w:rsid w:val="00AF7D2D"/>
    <w:rsid w:val="00B11E3A"/>
    <w:rsid w:val="00B15406"/>
    <w:rsid w:val="00B218F4"/>
    <w:rsid w:val="00B22BCC"/>
    <w:rsid w:val="00B23C96"/>
    <w:rsid w:val="00B23CAE"/>
    <w:rsid w:val="00B30E78"/>
    <w:rsid w:val="00B55CF7"/>
    <w:rsid w:val="00B626F7"/>
    <w:rsid w:val="00B76401"/>
    <w:rsid w:val="00B80A5E"/>
    <w:rsid w:val="00B80F14"/>
    <w:rsid w:val="00B8256A"/>
    <w:rsid w:val="00B949CF"/>
    <w:rsid w:val="00B956FE"/>
    <w:rsid w:val="00B97ACD"/>
    <w:rsid w:val="00BA24D6"/>
    <w:rsid w:val="00BA4F00"/>
    <w:rsid w:val="00BA5484"/>
    <w:rsid w:val="00BB1273"/>
    <w:rsid w:val="00BB4EBB"/>
    <w:rsid w:val="00BC03B6"/>
    <w:rsid w:val="00BC2DC2"/>
    <w:rsid w:val="00BC6F06"/>
    <w:rsid w:val="00BD7705"/>
    <w:rsid w:val="00BE0960"/>
    <w:rsid w:val="00BF212E"/>
    <w:rsid w:val="00BF61BD"/>
    <w:rsid w:val="00C3357B"/>
    <w:rsid w:val="00C409FC"/>
    <w:rsid w:val="00C50604"/>
    <w:rsid w:val="00C576F1"/>
    <w:rsid w:val="00C70361"/>
    <w:rsid w:val="00C772D1"/>
    <w:rsid w:val="00C87674"/>
    <w:rsid w:val="00C90024"/>
    <w:rsid w:val="00C90059"/>
    <w:rsid w:val="00CA731D"/>
    <w:rsid w:val="00CB4AE6"/>
    <w:rsid w:val="00CC6B86"/>
    <w:rsid w:val="00CD1F35"/>
    <w:rsid w:val="00CD4CC0"/>
    <w:rsid w:val="00CF1E94"/>
    <w:rsid w:val="00D066F4"/>
    <w:rsid w:val="00D1331F"/>
    <w:rsid w:val="00D2394A"/>
    <w:rsid w:val="00D34531"/>
    <w:rsid w:val="00D36826"/>
    <w:rsid w:val="00D43C32"/>
    <w:rsid w:val="00D50863"/>
    <w:rsid w:val="00D553B9"/>
    <w:rsid w:val="00D55635"/>
    <w:rsid w:val="00D56BD5"/>
    <w:rsid w:val="00D613A6"/>
    <w:rsid w:val="00D74A2D"/>
    <w:rsid w:val="00D82241"/>
    <w:rsid w:val="00DA10E2"/>
    <w:rsid w:val="00DB2BA9"/>
    <w:rsid w:val="00DB5F0C"/>
    <w:rsid w:val="00DB68EE"/>
    <w:rsid w:val="00DB77F1"/>
    <w:rsid w:val="00DC1ED2"/>
    <w:rsid w:val="00DC293A"/>
    <w:rsid w:val="00DD571D"/>
    <w:rsid w:val="00DF3DE4"/>
    <w:rsid w:val="00E068F9"/>
    <w:rsid w:val="00E158FA"/>
    <w:rsid w:val="00E1691A"/>
    <w:rsid w:val="00E20F99"/>
    <w:rsid w:val="00E2244E"/>
    <w:rsid w:val="00E25117"/>
    <w:rsid w:val="00E31F80"/>
    <w:rsid w:val="00E4126A"/>
    <w:rsid w:val="00E428F1"/>
    <w:rsid w:val="00E45303"/>
    <w:rsid w:val="00E50C3B"/>
    <w:rsid w:val="00E623E3"/>
    <w:rsid w:val="00E76AFA"/>
    <w:rsid w:val="00E813D8"/>
    <w:rsid w:val="00E85463"/>
    <w:rsid w:val="00E87D5F"/>
    <w:rsid w:val="00E94819"/>
    <w:rsid w:val="00EB4339"/>
    <w:rsid w:val="00EB492B"/>
    <w:rsid w:val="00ED1CEB"/>
    <w:rsid w:val="00ED66BB"/>
    <w:rsid w:val="00EE28DD"/>
    <w:rsid w:val="00EE35EC"/>
    <w:rsid w:val="00EE46C1"/>
    <w:rsid w:val="00EE70B3"/>
    <w:rsid w:val="00EF0A30"/>
    <w:rsid w:val="00F006D7"/>
    <w:rsid w:val="00F0198C"/>
    <w:rsid w:val="00F026AD"/>
    <w:rsid w:val="00F11FB4"/>
    <w:rsid w:val="00F13557"/>
    <w:rsid w:val="00F266F5"/>
    <w:rsid w:val="00F310C3"/>
    <w:rsid w:val="00F36DC0"/>
    <w:rsid w:val="00F567D9"/>
    <w:rsid w:val="00F6518F"/>
    <w:rsid w:val="00F7604B"/>
    <w:rsid w:val="00F77B5E"/>
    <w:rsid w:val="00F81790"/>
    <w:rsid w:val="00F832DC"/>
    <w:rsid w:val="00FA6B94"/>
    <w:rsid w:val="00FB0BD1"/>
    <w:rsid w:val="00FB0CD4"/>
    <w:rsid w:val="00FB2699"/>
    <w:rsid w:val="00FC1B89"/>
    <w:rsid w:val="00FC6704"/>
    <w:rsid w:val="00FD322D"/>
    <w:rsid w:val="00FD3B9E"/>
    <w:rsid w:val="00FE0861"/>
    <w:rsid w:val="00FF1524"/>
    <w:rsid w:val="00FF6772"/>
    <w:rsid w:val="00FF71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AB24C"/>
  <w15:docId w15:val="{9304C4BA-3391-4645-9D27-461E62DE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385"/>
  </w:style>
  <w:style w:type="paragraph" w:styleId="Titre1">
    <w:name w:val="heading 1"/>
    <w:basedOn w:val="Normal"/>
    <w:next w:val="Normal"/>
    <w:link w:val="Titre1Car"/>
    <w:uiPriority w:val="9"/>
    <w:qFormat/>
    <w:rsid w:val="00E2244E"/>
    <w:pPr>
      <w:keepNext/>
      <w:tabs>
        <w:tab w:val="left" w:pos="709"/>
      </w:tabs>
      <w:spacing w:before="40" w:after="0" w:line="240" w:lineRule="auto"/>
      <w:ind w:left="159"/>
      <w:outlineLvl w:val="0"/>
    </w:pPr>
    <w:rPr>
      <w:rFonts w:ascii="Arial" w:eastAsia="Times New Roman" w:hAnsi="Arial" w:cs="Times New Roman"/>
      <w:b/>
      <w:bCs/>
      <w:caps/>
      <w:noProof/>
      <w:color w:val="FFFFFF"/>
      <w:spacing w:val="-8"/>
      <w:kern w:val="32"/>
      <w:sz w:val="16"/>
      <w:szCs w:val="32"/>
      <w:lang w:eastAsia="fr-FR"/>
    </w:rPr>
  </w:style>
  <w:style w:type="paragraph" w:styleId="Titre2">
    <w:name w:val="heading 2"/>
    <w:basedOn w:val="Normal"/>
    <w:next w:val="Normal"/>
    <w:link w:val="Titre2Car"/>
    <w:uiPriority w:val="9"/>
    <w:unhideWhenUsed/>
    <w:qFormat/>
    <w:rsid w:val="00E50C3B"/>
    <w:pPr>
      <w:keepNext/>
      <w:tabs>
        <w:tab w:val="left" w:pos="9469"/>
      </w:tabs>
      <w:spacing w:before="120" w:after="240" w:line="240" w:lineRule="auto"/>
      <w:ind w:left="113"/>
      <w:outlineLvl w:val="1"/>
    </w:pPr>
    <w:rPr>
      <w:color w:val="FFFFFF"/>
      <w:spacing w:val="-20"/>
      <w:sz w:val="60"/>
      <w:szCs w:val="60"/>
    </w:rPr>
  </w:style>
  <w:style w:type="paragraph" w:styleId="Titre3">
    <w:name w:val="heading 3"/>
    <w:aliases w:val="Titre section"/>
    <w:basedOn w:val="Normal"/>
    <w:next w:val="Normal"/>
    <w:link w:val="Titre3Car"/>
    <w:uiPriority w:val="9"/>
    <w:unhideWhenUsed/>
    <w:qFormat/>
    <w:rsid w:val="001D231D"/>
    <w:pPr>
      <w:keepNext/>
      <w:keepLines/>
      <w:spacing w:before="40" w:after="0"/>
      <w:outlineLvl w:val="2"/>
    </w:pPr>
    <w:rPr>
      <w:rFonts w:asciiTheme="majorHAnsi" w:eastAsiaTheme="majorEastAsia" w:hAnsiTheme="majorHAnsi" w:cstheme="majorBidi"/>
      <w:color w:val="6D0016" w:themeColor="accent1" w:themeShade="7F"/>
      <w:sz w:val="24"/>
      <w:szCs w:val="24"/>
    </w:rPr>
  </w:style>
  <w:style w:type="paragraph" w:styleId="Titre4">
    <w:name w:val="heading 4"/>
    <w:basedOn w:val="Normal"/>
    <w:next w:val="Normal"/>
    <w:link w:val="Titre4Car"/>
    <w:uiPriority w:val="9"/>
    <w:unhideWhenUsed/>
    <w:qFormat/>
    <w:rsid w:val="00154F2C"/>
    <w:pPr>
      <w:keepNext/>
      <w:spacing w:before="120" w:after="60" w:line="240" w:lineRule="auto"/>
      <w:ind w:left="113"/>
      <w:outlineLvl w:val="3"/>
    </w:pPr>
    <w:rPr>
      <w:rFonts w:ascii="Arial" w:hAnsi="Arial" w:cs="Arial"/>
      <w:b/>
      <w:color w:val="808080" w:themeColor="background1" w:themeShade="80"/>
      <w:sz w:val="18"/>
    </w:rPr>
  </w:style>
  <w:style w:type="paragraph" w:styleId="Titre5">
    <w:name w:val="heading 5"/>
    <w:basedOn w:val="Normal"/>
    <w:next w:val="Normal"/>
    <w:link w:val="Titre5Car"/>
    <w:uiPriority w:val="9"/>
    <w:semiHidden/>
    <w:unhideWhenUsed/>
    <w:qFormat/>
    <w:rsid w:val="003E37A4"/>
    <w:pPr>
      <w:keepNext/>
      <w:keepLines/>
      <w:spacing w:before="40" w:after="0"/>
      <w:outlineLvl w:val="4"/>
    </w:pPr>
    <w:rPr>
      <w:rFonts w:asciiTheme="majorHAnsi" w:eastAsiaTheme="majorEastAsia" w:hAnsiTheme="majorHAnsi" w:cstheme="majorBidi"/>
      <w:color w:val="A40022"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2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2244E"/>
    <w:rPr>
      <w:rFonts w:ascii="Arial" w:eastAsia="Times New Roman" w:hAnsi="Arial" w:cs="Times New Roman"/>
      <w:b/>
      <w:bCs/>
      <w:caps/>
      <w:noProof/>
      <w:color w:val="FFFFFF"/>
      <w:spacing w:val="-8"/>
      <w:kern w:val="32"/>
      <w:sz w:val="16"/>
      <w:szCs w:val="32"/>
      <w:lang w:eastAsia="fr-FR"/>
    </w:rPr>
  </w:style>
  <w:style w:type="paragraph" w:customStyle="1" w:styleId="normaltableau">
    <w:name w:val="normal_tableau"/>
    <w:basedOn w:val="Normal"/>
    <w:rsid w:val="00E2244E"/>
    <w:pPr>
      <w:spacing w:before="80" w:after="100" w:line="240" w:lineRule="auto"/>
      <w:ind w:left="159"/>
    </w:pPr>
    <w:rPr>
      <w:rFonts w:ascii="Arial" w:eastAsia="Calibri" w:hAnsi="Arial" w:cs="Times New Roman"/>
      <w:color w:val="4B575F"/>
      <w:sz w:val="14"/>
      <w:szCs w:val="24"/>
    </w:rPr>
  </w:style>
  <w:style w:type="paragraph" w:customStyle="1" w:styleId="titre2tableau">
    <w:name w:val="titre_2_tableau"/>
    <w:basedOn w:val="Normal"/>
    <w:qFormat/>
    <w:rsid w:val="00E2244E"/>
    <w:pPr>
      <w:spacing w:before="100" w:after="0" w:line="240" w:lineRule="auto"/>
    </w:pPr>
    <w:rPr>
      <w:rFonts w:ascii="Arial" w:eastAsia="Calibri" w:hAnsi="Arial" w:cs="Times New Roman"/>
      <w:b/>
      <w:color w:val="4B575F"/>
      <w:sz w:val="14"/>
      <w:szCs w:val="24"/>
    </w:rPr>
  </w:style>
  <w:style w:type="paragraph" w:customStyle="1" w:styleId="declarationclient">
    <w:name w:val="declaration_client"/>
    <w:basedOn w:val="Normal"/>
    <w:qFormat/>
    <w:rsid w:val="00E2244E"/>
    <w:pPr>
      <w:spacing w:before="60" w:after="0" w:line="240" w:lineRule="auto"/>
    </w:pPr>
    <w:rPr>
      <w:rFonts w:ascii="Arial" w:eastAsia="Calibri" w:hAnsi="Arial" w:cs="Times New Roman"/>
      <w:color w:val="4B575F"/>
      <w:sz w:val="16"/>
      <w:szCs w:val="18"/>
    </w:rPr>
  </w:style>
  <w:style w:type="paragraph" w:styleId="Textedebulles">
    <w:name w:val="Balloon Text"/>
    <w:basedOn w:val="Normal"/>
    <w:link w:val="TextedebullesCar"/>
    <w:uiPriority w:val="99"/>
    <w:semiHidden/>
    <w:unhideWhenUsed/>
    <w:rsid w:val="00FF67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6772"/>
    <w:rPr>
      <w:rFonts w:ascii="Tahoma" w:hAnsi="Tahoma" w:cs="Tahoma"/>
      <w:sz w:val="16"/>
      <w:szCs w:val="16"/>
    </w:rPr>
  </w:style>
  <w:style w:type="paragraph" w:customStyle="1" w:styleId="Puce1">
    <w:name w:val="Puce_1"/>
    <w:qFormat/>
    <w:rsid w:val="00F77B5E"/>
    <w:pPr>
      <w:numPr>
        <w:numId w:val="2"/>
      </w:numPr>
      <w:spacing w:before="60" w:after="40" w:line="240" w:lineRule="auto"/>
      <w:ind w:left="851"/>
    </w:pPr>
    <w:rPr>
      <w:rFonts w:ascii="Arial" w:eastAsia="Calibri" w:hAnsi="Arial" w:cs="Times New Roman"/>
    </w:rPr>
  </w:style>
  <w:style w:type="paragraph" w:customStyle="1" w:styleId="Casecocher">
    <w:name w:val="Case à cocher"/>
    <w:link w:val="CasecocherCar"/>
    <w:qFormat/>
    <w:rsid w:val="00E94819"/>
    <w:pPr>
      <w:numPr>
        <w:numId w:val="3"/>
      </w:numPr>
      <w:spacing w:after="0" w:line="240" w:lineRule="auto"/>
    </w:pPr>
    <w:rPr>
      <w:rFonts w:ascii="Arial" w:eastAsia="Calibri" w:hAnsi="Arial" w:cs="Times New Roman"/>
    </w:rPr>
  </w:style>
  <w:style w:type="character" w:customStyle="1" w:styleId="CasecocherCar">
    <w:name w:val="Case à cocher Car"/>
    <w:basedOn w:val="Policepardfaut"/>
    <w:link w:val="Casecocher"/>
    <w:rsid w:val="00E94819"/>
    <w:rPr>
      <w:rFonts w:ascii="Arial" w:eastAsia="Calibri" w:hAnsi="Arial" w:cs="Times New Roman"/>
    </w:rPr>
  </w:style>
  <w:style w:type="paragraph" w:styleId="Paragraphedeliste">
    <w:name w:val="List Paragraph"/>
    <w:basedOn w:val="Normal"/>
    <w:link w:val="ParagraphedelisteCar"/>
    <w:uiPriority w:val="34"/>
    <w:qFormat/>
    <w:rsid w:val="00E94819"/>
    <w:pPr>
      <w:ind w:left="720"/>
      <w:contextualSpacing/>
    </w:pPr>
  </w:style>
  <w:style w:type="paragraph" w:styleId="En-tte">
    <w:name w:val="header"/>
    <w:basedOn w:val="Normal"/>
    <w:link w:val="En-tteCar"/>
    <w:uiPriority w:val="99"/>
    <w:unhideWhenUsed/>
    <w:rsid w:val="00B23CAE"/>
    <w:pPr>
      <w:tabs>
        <w:tab w:val="center" w:pos="4536"/>
        <w:tab w:val="right" w:pos="9072"/>
      </w:tabs>
      <w:spacing w:after="0" w:line="240" w:lineRule="auto"/>
    </w:pPr>
  </w:style>
  <w:style w:type="character" w:customStyle="1" w:styleId="En-tteCar">
    <w:name w:val="En-tête Car"/>
    <w:basedOn w:val="Policepardfaut"/>
    <w:link w:val="En-tte"/>
    <w:uiPriority w:val="99"/>
    <w:rsid w:val="00B23CAE"/>
  </w:style>
  <w:style w:type="paragraph" w:styleId="Pieddepage">
    <w:name w:val="footer"/>
    <w:basedOn w:val="Normal"/>
    <w:link w:val="PieddepageCar"/>
    <w:uiPriority w:val="99"/>
    <w:unhideWhenUsed/>
    <w:rsid w:val="00B23C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3CAE"/>
  </w:style>
  <w:style w:type="character" w:customStyle="1" w:styleId="ParagraphedelisteCar">
    <w:name w:val="Paragraphe de liste Car"/>
    <w:basedOn w:val="Policepardfaut"/>
    <w:link w:val="Paragraphedeliste"/>
    <w:uiPriority w:val="34"/>
    <w:rsid w:val="00B23CAE"/>
  </w:style>
  <w:style w:type="paragraph" w:styleId="Notedebasdepage">
    <w:name w:val="footnote text"/>
    <w:basedOn w:val="Normal"/>
    <w:link w:val="NotedebasdepageCar"/>
    <w:uiPriority w:val="99"/>
    <w:unhideWhenUsed/>
    <w:rsid w:val="00783248"/>
    <w:pPr>
      <w:spacing w:after="0" w:line="240" w:lineRule="auto"/>
    </w:pPr>
    <w:rPr>
      <w:sz w:val="20"/>
      <w:szCs w:val="20"/>
    </w:rPr>
  </w:style>
  <w:style w:type="character" w:customStyle="1" w:styleId="NotedebasdepageCar">
    <w:name w:val="Note de bas de page Car"/>
    <w:basedOn w:val="Policepardfaut"/>
    <w:link w:val="Notedebasdepage"/>
    <w:uiPriority w:val="99"/>
    <w:rsid w:val="00783248"/>
    <w:rPr>
      <w:sz w:val="20"/>
      <w:szCs w:val="20"/>
    </w:rPr>
  </w:style>
  <w:style w:type="character" w:styleId="Appelnotedebasdep">
    <w:name w:val="footnote reference"/>
    <w:basedOn w:val="Policepardfaut"/>
    <w:uiPriority w:val="99"/>
    <w:semiHidden/>
    <w:unhideWhenUsed/>
    <w:rsid w:val="00783248"/>
    <w:rPr>
      <w:vertAlign w:val="superscript"/>
    </w:rPr>
  </w:style>
  <w:style w:type="paragraph" w:customStyle="1" w:styleId="Style1">
    <w:name w:val="Style1"/>
    <w:basedOn w:val="normaltableau"/>
    <w:qFormat/>
    <w:rsid w:val="0039778D"/>
    <w:pPr>
      <w:tabs>
        <w:tab w:val="right" w:leader="underscore" w:pos="10348"/>
      </w:tabs>
      <w:spacing w:before="120" w:afterAutospacing="1"/>
    </w:pPr>
    <w:rPr>
      <w:color w:val="4B575F" w:themeColor="text1"/>
      <w:sz w:val="20"/>
      <w:szCs w:val="20"/>
    </w:rPr>
  </w:style>
  <w:style w:type="character" w:styleId="Emphaseple">
    <w:name w:val="Subtle Emphasis"/>
    <w:basedOn w:val="Policepardfaut"/>
    <w:uiPriority w:val="19"/>
    <w:qFormat/>
    <w:rsid w:val="00965418"/>
    <w:rPr>
      <w:i/>
      <w:iCs/>
      <w:color w:val="70828E" w:themeColor="text1" w:themeTint="BF"/>
      <w:sz w:val="16"/>
    </w:rPr>
  </w:style>
  <w:style w:type="paragraph" w:customStyle="1" w:styleId="Style2">
    <w:name w:val="Style2"/>
    <w:basedOn w:val="normaltableau"/>
    <w:qFormat/>
    <w:rsid w:val="005968D4"/>
    <w:pPr>
      <w:tabs>
        <w:tab w:val="right" w:leader="underscore" w:pos="10348"/>
      </w:tabs>
      <w:spacing w:before="120" w:after="60"/>
      <w:ind w:left="221" w:hanging="221"/>
    </w:pPr>
    <w:rPr>
      <w:sz w:val="16"/>
    </w:rPr>
  </w:style>
  <w:style w:type="paragraph" w:styleId="Corpsdetexte">
    <w:name w:val="Body Text"/>
    <w:basedOn w:val="Normal"/>
    <w:link w:val="CorpsdetexteCar"/>
    <w:uiPriority w:val="99"/>
    <w:unhideWhenUsed/>
    <w:rsid w:val="001033E1"/>
    <w:pPr>
      <w:spacing w:after="120" w:line="240" w:lineRule="auto"/>
    </w:pPr>
    <w:rPr>
      <w:rFonts w:ascii="Arial" w:hAnsi="Arial" w:cs="Arial"/>
      <w:i/>
      <w:color w:val="4B575F" w:themeColor="text1"/>
      <w:sz w:val="18"/>
      <w:szCs w:val="16"/>
    </w:rPr>
  </w:style>
  <w:style w:type="character" w:customStyle="1" w:styleId="CorpsdetexteCar">
    <w:name w:val="Corps de texte Car"/>
    <w:basedOn w:val="Policepardfaut"/>
    <w:link w:val="Corpsdetexte"/>
    <w:uiPriority w:val="99"/>
    <w:rsid w:val="001033E1"/>
    <w:rPr>
      <w:rFonts w:ascii="Arial" w:hAnsi="Arial" w:cs="Arial"/>
      <w:i/>
      <w:color w:val="4B575F" w:themeColor="text1"/>
      <w:sz w:val="18"/>
      <w:szCs w:val="16"/>
    </w:rPr>
  </w:style>
  <w:style w:type="paragraph" w:styleId="Corpsdetexte2">
    <w:name w:val="Body Text 2"/>
    <w:basedOn w:val="Normal"/>
    <w:link w:val="Corpsdetexte2Car"/>
    <w:uiPriority w:val="99"/>
    <w:semiHidden/>
    <w:unhideWhenUsed/>
    <w:rsid w:val="00E50C3B"/>
    <w:pPr>
      <w:spacing w:after="120" w:line="480" w:lineRule="auto"/>
    </w:pPr>
  </w:style>
  <w:style w:type="character" w:customStyle="1" w:styleId="Corpsdetexte2Car">
    <w:name w:val="Corps de texte 2 Car"/>
    <w:basedOn w:val="Policepardfaut"/>
    <w:link w:val="Corpsdetexte2"/>
    <w:uiPriority w:val="99"/>
    <w:semiHidden/>
    <w:rsid w:val="00E50C3B"/>
  </w:style>
  <w:style w:type="character" w:customStyle="1" w:styleId="Titre2Car">
    <w:name w:val="Titre 2 Car"/>
    <w:basedOn w:val="Policepardfaut"/>
    <w:link w:val="Titre2"/>
    <w:uiPriority w:val="9"/>
    <w:rsid w:val="00E50C3B"/>
    <w:rPr>
      <w:color w:val="FFFFFF"/>
      <w:spacing w:val="-20"/>
      <w:sz w:val="60"/>
      <w:szCs w:val="60"/>
    </w:rPr>
  </w:style>
  <w:style w:type="paragraph" w:styleId="Retraitcorpsdetexte">
    <w:name w:val="Body Text Indent"/>
    <w:basedOn w:val="Normal"/>
    <w:link w:val="RetraitcorpsdetexteCar"/>
    <w:uiPriority w:val="99"/>
    <w:unhideWhenUsed/>
    <w:rsid w:val="00002755"/>
    <w:pPr>
      <w:pBdr>
        <w:top w:val="single" w:sz="4" w:space="1" w:color="00A4A7"/>
        <w:left w:val="single" w:sz="4" w:space="4" w:color="00A4A7"/>
        <w:bottom w:val="single" w:sz="4" w:space="0" w:color="00A4A7"/>
        <w:right w:val="single" w:sz="4" w:space="4" w:color="00A4A7"/>
      </w:pBdr>
      <w:spacing w:after="100" w:line="240" w:lineRule="auto"/>
      <w:ind w:left="113"/>
      <w:jc w:val="both"/>
    </w:pPr>
    <w:rPr>
      <w:rFonts w:ascii="Arial" w:hAnsi="Arial" w:cs="Arial"/>
      <w:sz w:val="16"/>
    </w:rPr>
  </w:style>
  <w:style w:type="character" w:customStyle="1" w:styleId="RetraitcorpsdetexteCar">
    <w:name w:val="Retrait corps de texte Car"/>
    <w:basedOn w:val="Policepardfaut"/>
    <w:link w:val="Retraitcorpsdetexte"/>
    <w:uiPriority w:val="99"/>
    <w:rsid w:val="00002755"/>
    <w:rPr>
      <w:rFonts w:ascii="Arial" w:hAnsi="Arial" w:cs="Arial"/>
      <w:sz w:val="16"/>
    </w:rPr>
  </w:style>
  <w:style w:type="paragraph" w:styleId="Retraitcorpsdetexte2">
    <w:name w:val="Body Text Indent 2"/>
    <w:basedOn w:val="Normal"/>
    <w:link w:val="Retraitcorpsdetexte2Car"/>
    <w:uiPriority w:val="99"/>
    <w:unhideWhenUsed/>
    <w:rsid w:val="00794E40"/>
    <w:pPr>
      <w:pBdr>
        <w:top w:val="single" w:sz="4" w:space="0" w:color="00A4A7"/>
        <w:left w:val="single" w:sz="4" w:space="4" w:color="00A4A7"/>
        <w:bottom w:val="single" w:sz="4" w:space="0" w:color="00A4A7"/>
        <w:right w:val="single" w:sz="4" w:space="4" w:color="00A4A7"/>
      </w:pBdr>
      <w:spacing w:after="100" w:line="240" w:lineRule="auto"/>
      <w:ind w:left="113"/>
      <w:jc w:val="both"/>
    </w:pPr>
    <w:rPr>
      <w:rFonts w:ascii="Arial" w:hAnsi="Arial" w:cs="Arial"/>
      <w:sz w:val="16"/>
    </w:rPr>
  </w:style>
  <w:style w:type="character" w:customStyle="1" w:styleId="Retraitcorpsdetexte2Car">
    <w:name w:val="Retrait corps de texte 2 Car"/>
    <w:basedOn w:val="Policepardfaut"/>
    <w:link w:val="Retraitcorpsdetexte2"/>
    <w:uiPriority w:val="99"/>
    <w:rsid w:val="00794E40"/>
    <w:rPr>
      <w:rFonts w:ascii="Arial" w:hAnsi="Arial" w:cs="Arial"/>
      <w:sz w:val="16"/>
    </w:rPr>
  </w:style>
  <w:style w:type="character" w:customStyle="1" w:styleId="Titre3Car">
    <w:name w:val="Titre 3 Car"/>
    <w:aliases w:val="Titre section Car"/>
    <w:basedOn w:val="Policepardfaut"/>
    <w:link w:val="Titre3"/>
    <w:uiPriority w:val="9"/>
    <w:rsid w:val="001D231D"/>
    <w:rPr>
      <w:rFonts w:asciiTheme="majorHAnsi" w:eastAsiaTheme="majorEastAsia" w:hAnsiTheme="majorHAnsi" w:cstheme="majorBidi"/>
      <w:color w:val="6D0016" w:themeColor="accent1" w:themeShade="7F"/>
      <w:sz w:val="24"/>
      <w:szCs w:val="24"/>
    </w:rPr>
  </w:style>
  <w:style w:type="table" w:customStyle="1" w:styleId="Grilledutableau1">
    <w:name w:val="Grille du tableau1"/>
    <w:basedOn w:val="TableauNormal"/>
    <w:next w:val="Grilledutableau"/>
    <w:uiPriority w:val="59"/>
    <w:rsid w:val="001D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319AB"/>
    <w:rPr>
      <w:sz w:val="16"/>
      <w:szCs w:val="16"/>
    </w:rPr>
  </w:style>
  <w:style w:type="paragraph" w:styleId="Commentaire">
    <w:name w:val="annotation text"/>
    <w:basedOn w:val="Normal"/>
    <w:link w:val="CommentaireCar"/>
    <w:uiPriority w:val="99"/>
    <w:unhideWhenUsed/>
    <w:rsid w:val="004319AB"/>
    <w:pPr>
      <w:spacing w:line="240" w:lineRule="auto"/>
    </w:pPr>
    <w:rPr>
      <w:sz w:val="20"/>
      <w:szCs w:val="20"/>
    </w:rPr>
  </w:style>
  <w:style w:type="character" w:customStyle="1" w:styleId="CommentaireCar">
    <w:name w:val="Commentaire Car"/>
    <w:basedOn w:val="Policepardfaut"/>
    <w:link w:val="Commentaire"/>
    <w:uiPriority w:val="99"/>
    <w:rsid w:val="004319AB"/>
    <w:rPr>
      <w:sz w:val="20"/>
      <w:szCs w:val="20"/>
    </w:rPr>
  </w:style>
  <w:style w:type="paragraph" w:styleId="Objetducommentaire">
    <w:name w:val="annotation subject"/>
    <w:basedOn w:val="Commentaire"/>
    <w:next w:val="Commentaire"/>
    <w:link w:val="ObjetducommentaireCar"/>
    <w:uiPriority w:val="99"/>
    <w:semiHidden/>
    <w:unhideWhenUsed/>
    <w:rsid w:val="004319AB"/>
    <w:rPr>
      <w:b/>
      <w:bCs/>
    </w:rPr>
  </w:style>
  <w:style w:type="character" w:customStyle="1" w:styleId="ObjetducommentaireCar">
    <w:name w:val="Objet du commentaire Car"/>
    <w:basedOn w:val="CommentaireCar"/>
    <w:link w:val="Objetducommentaire"/>
    <w:uiPriority w:val="99"/>
    <w:semiHidden/>
    <w:rsid w:val="004319AB"/>
    <w:rPr>
      <w:b/>
      <w:bCs/>
      <w:sz w:val="20"/>
      <w:szCs w:val="20"/>
    </w:rPr>
  </w:style>
  <w:style w:type="paragraph" w:styleId="Corpsdetexte3">
    <w:name w:val="Body Text 3"/>
    <w:basedOn w:val="Normal"/>
    <w:link w:val="Corpsdetexte3Car"/>
    <w:uiPriority w:val="99"/>
    <w:unhideWhenUsed/>
    <w:rsid w:val="000143A7"/>
    <w:pPr>
      <w:spacing w:before="120" w:after="0"/>
    </w:pPr>
    <w:rPr>
      <w:rFonts w:ascii="Arial" w:eastAsia="Times New Roman" w:hAnsi="Arial" w:cs="Times New Roman"/>
      <w:bCs/>
      <w:noProof/>
      <w:color w:val="4B575F" w:themeColor="text1"/>
      <w:spacing w:val="-8"/>
      <w:kern w:val="32"/>
      <w:sz w:val="20"/>
      <w:szCs w:val="20"/>
      <w:lang w:eastAsia="fr-FR"/>
    </w:rPr>
  </w:style>
  <w:style w:type="character" w:customStyle="1" w:styleId="Corpsdetexte3Car">
    <w:name w:val="Corps de texte 3 Car"/>
    <w:basedOn w:val="Policepardfaut"/>
    <w:link w:val="Corpsdetexte3"/>
    <w:uiPriority w:val="99"/>
    <w:rsid w:val="000143A7"/>
    <w:rPr>
      <w:rFonts w:ascii="Arial" w:eastAsia="Times New Roman" w:hAnsi="Arial" w:cs="Times New Roman"/>
      <w:bCs/>
      <w:noProof/>
      <w:color w:val="4B575F" w:themeColor="text1"/>
      <w:spacing w:val="-8"/>
      <w:kern w:val="32"/>
      <w:sz w:val="20"/>
      <w:szCs w:val="20"/>
      <w:lang w:eastAsia="fr-FR"/>
    </w:rPr>
  </w:style>
  <w:style w:type="character" w:styleId="Lienhypertexte">
    <w:name w:val="Hyperlink"/>
    <w:basedOn w:val="Policepardfaut"/>
    <w:uiPriority w:val="99"/>
    <w:semiHidden/>
    <w:unhideWhenUsed/>
    <w:rsid w:val="00154F2C"/>
    <w:rPr>
      <w:color w:val="0000FF"/>
      <w:u w:val="single"/>
    </w:rPr>
  </w:style>
  <w:style w:type="character" w:customStyle="1" w:styleId="Titre4Car">
    <w:name w:val="Titre 4 Car"/>
    <w:basedOn w:val="Policepardfaut"/>
    <w:link w:val="Titre4"/>
    <w:uiPriority w:val="9"/>
    <w:rsid w:val="00154F2C"/>
    <w:rPr>
      <w:rFonts w:ascii="Arial" w:hAnsi="Arial" w:cs="Arial"/>
      <w:b/>
      <w:color w:val="808080" w:themeColor="background1" w:themeShade="80"/>
      <w:sz w:val="18"/>
    </w:rPr>
  </w:style>
  <w:style w:type="paragraph" w:styleId="Retraitcorpsdetexte3">
    <w:name w:val="Body Text Indent 3"/>
    <w:basedOn w:val="Normal"/>
    <w:link w:val="Retraitcorpsdetexte3Car"/>
    <w:uiPriority w:val="99"/>
    <w:unhideWhenUsed/>
    <w:rsid w:val="00154F2C"/>
    <w:pPr>
      <w:pBdr>
        <w:top w:val="single" w:sz="4" w:space="1" w:color="00A4A7"/>
        <w:left w:val="single" w:sz="4" w:space="4" w:color="00A4A7"/>
        <w:bottom w:val="single" w:sz="4" w:space="0" w:color="00A4A7"/>
        <w:right w:val="single" w:sz="4" w:space="4" w:color="00A4A7"/>
      </w:pBdr>
      <w:spacing w:after="80" w:line="240" w:lineRule="auto"/>
      <w:ind w:left="113"/>
      <w:jc w:val="both"/>
    </w:pPr>
    <w:rPr>
      <w:rFonts w:ascii="Arial" w:hAnsi="Arial" w:cs="Arial"/>
      <w:sz w:val="14"/>
    </w:rPr>
  </w:style>
  <w:style w:type="character" w:customStyle="1" w:styleId="Retraitcorpsdetexte3Car">
    <w:name w:val="Retrait corps de texte 3 Car"/>
    <w:basedOn w:val="Policepardfaut"/>
    <w:link w:val="Retraitcorpsdetexte3"/>
    <w:uiPriority w:val="99"/>
    <w:rsid w:val="00154F2C"/>
    <w:rPr>
      <w:rFonts w:ascii="Arial" w:hAnsi="Arial" w:cs="Arial"/>
      <w:sz w:val="14"/>
    </w:rPr>
  </w:style>
  <w:style w:type="paragraph" w:customStyle="1" w:styleId="Style3">
    <w:name w:val="Style3"/>
    <w:basedOn w:val="En-tte"/>
    <w:qFormat/>
    <w:rsid w:val="00BC6F06"/>
    <w:pPr>
      <w:tabs>
        <w:tab w:val="clear" w:pos="4536"/>
        <w:tab w:val="clear" w:pos="9072"/>
      </w:tabs>
    </w:pPr>
    <w:rPr>
      <w:rFonts w:ascii="Arial" w:hAnsi="Arial" w:cs="Arial"/>
      <w:b/>
      <w:noProof/>
      <w:color w:val="FFFFFF" w:themeColor="background1"/>
      <w:sz w:val="26"/>
      <w:szCs w:val="26"/>
      <w:lang w:eastAsia="fr-FR"/>
    </w:rPr>
  </w:style>
  <w:style w:type="character" w:customStyle="1" w:styleId="Titre5Car">
    <w:name w:val="Titre 5 Car"/>
    <w:basedOn w:val="Policepardfaut"/>
    <w:link w:val="Titre5"/>
    <w:uiPriority w:val="9"/>
    <w:semiHidden/>
    <w:rsid w:val="003E37A4"/>
    <w:rPr>
      <w:rFonts w:asciiTheme="majorHAnsi" w:eastAsiaTheme="majorEastAsia" w:hAnsiTheme="majorHAnsi" w:cstheme="majorBidi"/>
      <w:color w:val="A40022"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1110">
      <w:bodyDiv w:val="1"/>
      <w:marLeft w:val="0"/>
      <w:marRight w:val="0"/>
      <w:marTop w:val="0"/>
      <w:marBottom w:val="0"/>
      <w:divBdr>
        <w:top w:val="none" w:sz="0" w:space="0" w:color="auto"/>
        <w:left w:val="none" w:sz="0" w:space="0" w:color="auto"/>
        <w:bottom w:val="none" w:sz="0" w:space="0" w:color="auto"/>
        <w:right w:val="none" w:sz="0" w:space="0" w:color="auto"/>
      </w:divBdr>
    </w:div>
    <w:div w:id="434251675">
      <w:bodyDiv w:val="1"/>
      <w:marLeft w:val="0"/>
      <w:marRight w:val="0"/>
      <w:marTop w:val="0"/>
      <w:marBottom w:val="0"/>
      <w:divBdr>
        <w:top w:val="none" w:sz="0" w:space="0" w:color="auto"/>
        <w:left w:val="none" w:sz="0" w:space="0" w:color="auto"/>
        <w:bottom w:val="none" w:sz="0" w:space="0" w:color="auto"/>
        <w:right w:val="none" w:sz="0" w:space="0" w:color="auto"/>
      </w:divBdr>
    </w:div>
    <w:div w:id="962155637">
      <w:bodyDiv w:val="1"/>
      <w:marLeft w:val="0"/>
      <w:marRight w:val="0"/>
      <w:marTop w:val="0"/>
      <w:marBottom w:val="0"/>
      <w:divBdr>
        <w:top w:val="none" w:sz="0" w:space="0" w:color="auto"/>
        <w:left w:val="none" w:sz="0" w:space="0" w:color="auto"/>
        <w:bottom w:val="none" w:sz="0" w:space="0" w:color="auto"/>
        <w:right w:val="none" w:sz="0" w:space="0" w:color="auto"/>
      </w:divBdr>
    </w:div>
    <w:div w:id="1092511434">
      <w:bodyDiv w:val="1"/>
      <w:marLeft w:val="0"/>
      <w:marRight w:val="0"/>
      <w:marTop w:val="0"/>
      <w:marBottom w:val="0"/>
      <w:divBdr>
        <w:top w:val="none" w:sz="0" w:space="0" w:color="auto"/>
        <w:left w:val="none" w:sz="0" w:space="0" w:color="auto"/>
        <w:bottom w:val="none" w:sz="0" w:space="0" w:color="auto"/>
        <w:right w:val="none" w:sz="0" w:space="0" w:color="auto"/>
      </w:divBdr>
    </w:div>
    <w:div w:id="1860243176">
      <w:bodyDiv w:val="1"/>
      <w:marLeft w:val="0"/>
      <w:marRight w:val="0"/>
      <w:marTop w:val="0"/>
      <w:marBottom w:val="0"/>
      <w:divBdr>
        <w:top w:val="none" w:sz="0" w:space="0" w:color="auto"/>
        <w:left w:val="none" w:sz="0" w:space="0" w:color="auto"/>
        <w:bottom w:val="none" w:sz="0" w:space="0" w:color="auto"/>
        <w:right w:val="none" w:sz="0" w:space="0" w:color="auto"/>
      </w:divBdr>
    </w:div>
    <w:div w:id="1946184550">
      <w:bodyDiv w:val="1"/>
      <w:marLeft w:val="0"/>
      <w:marRight w:val="0"/>
      <w:marTop w:val="0"/>
      <w:marBottom w:val="0"/>
      <w:divBdr>
        <w:top w:val="none" w:sz="0" w:space="0" w:color="auto"/>
        <w:left w:val="none" w:sz="0" w:space="0" w:color="auto"/>
        <w:bottom w:val="none" w:sz="0" w:space="0" w:color="auto"/>
        <w:right w:val="none" w:sz="0" w:space="0" w:color="auto"/>
      </w:divBdr>
    </w:div>
    <w:div w:id="20166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Harvest">
      <a:dk1>
        <a:srgbClr val="4B575F"/>
      </a:dk1>
      <a:lt1>
        <a:srgbClr val="FFFFFF"/>
      </a:lt1>
      <a:dk2>
        <a:srgbClr val="738591"/>
      </a:dk2>
      <a:lt2>
        <a:srgbClr val="E4E8EA"/>
      </a:lt2>
      <a:accent1>
        <a:srgbClr val="DC002E"/>
      </a:accent1>
      <a:accent2>
        <a:srgbClr val="93117E"/>
      </a:accent2>
      <a:accent3>
        <a:srgbClr val="E30066"/>
      </a:accent3>
      <a:accent4>
        <a:srgbClr val="EC7404"/>
      </a:accent4>
      <a:accent5>
        <a:srgbClr val="FFCC00"/>
      </a:accent5>
      <a:accent6>
        <a:srgbClr val="96C03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E94E1-6AF8-49F3-A66B-AD0ABBF9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1552</Words>
  <Characters>8538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Harvest</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Jéhannet</dc:creator>
  <cp:keywords/>
  <dc:description/>
  <cp:lastModifiedBy>Maxime OUINAS</cp:lastModifiedBy>
  <cp:revision>4</cp:revision>
  <cp:lastPrinted>2018-07-19T08:52:00Z</cp:lastPrinted>
  <dcterms:created xsi:type="dcterms:W3CDTF">2019-10-23T12:14:00Z</dcterms:created>
  <dcterms:modified xsi:type="dcterms:W3CDTF">2019-10-24T08:40:00Z</dcterms:modified>
</cp:coreProperties>
</file>