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86D7" w14:textId="77777777" w:rsidR="00BC6F06" w:rsidRPr="006770C3" w:rsidRDefault="00BC6F06" w:rsidP="00BC6F06">
      <w:pPr>
        <w:rPr>
          <w:rFonts w:ascii="Arial" w:hAnsi="Arial" w:cs="Arial"/>
        </w:rPr>
      </w:pPr>
      <w:bookmarkStart w:id="0" w:name="OLE_LINK127"/>
      <w:bookmarkStart w:id="1" w:name="OLE_LINK128"/>
      <w:bookmarkStart w:id="2" w:name="OLE_LINK85"/>
    </w:p>
    <w:p w14:paraId="36C5BCE0" w14:textId="77777777" w:rsidR="00BC6F06" w:rsidRDefault="00BC6F06" w:rsidP="00BC6F06">
      <w:pPr>
        <w:rPr>
          <w:rFonts w:ascii="Arial" w:hAnsi="Arial" w:cs="Arial"/>
          <w:sz w:val="32"/>
        </w:rPr>
      </w:pPr>
    </w:p>
    <w:p w14:paraId="5AEB9DE3" w14:textId="77777777" w:rsidR="00BC6F06" w:rsidRPr="007105BE" w:rsidRDefault="00BC6F06" w:rsidP="00BC6F06">
      <w:pPr>
        <w:rPr>
          <w:rFonts w:ascii="Arial" w:hAnsi="Arial" w:cs="Arial"/>
          <w:sz w:val="32"/>
        </w:rPr>
      </w:pPr>
    </w:p>
    <w:p w14:paraId="1C14F65E" w14:textId="77777777" w:rsidR="00BC6F06" w:rsidRPr="006770C3" w:rsidRDefault="00BC6F06" w:rsidP="00BC6F06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</w:p>
    <w:p w14:paraId="6B3C3303" w14:textId="77777777" w:rsidR="00BC6F06" w:rsidRPr="006770C3" w:rsidRDefault="00BC6F06" w:rsidP="00BC6F06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</w:rPr>
      </w:pPr>
      <w:r w:rsidRPr="006770C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4FD5D" wp14:editId="4ED8B6E5">
                <wp:simplePos x="0" y="0"/>
                <wp:positionH relativeFrom="column">
                  <wp:posOffset>502056</wp:posOffset>
                </wp:positionH>
                <wp:positionV relativeFrom="paragraph">
                  <wp:posOffset>679449</wp:posOffset>
                </wp:positionV>
                <wp:extent cx="254000" cy="254000"/>
                <wp:effectExtent l="57150" t="57150" r="31750" b="69850"/>
                <wp:wrapNone/>
                <wp:docPr id="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254000" cy="254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A41B0D" id="Rectangle 11" o:spid="_x0000_s1026" style="position:absolute;margin-left:39.55pt;margin-top:53.5pt;width:20pt;height:20pt;rotation:45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" fillcolor="#738591 [3215]" stroked="f"/>
            </w:pict>
          </mc:Fallback>
        </mc:AlternateContent>
      </w:r>
    </w:p>
    <w:tbl>
      <w:tblPr>
        <w:tblStyle w:val="Grilledutableau"/>
        <w:tblW w:w="1205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38591" w:themeFill="text2"/>
        <w:tblLayout w:type="fixed"/>
        <w:tblLook w:val="04A0" w:firstRow="1" w:lastRow="0" w:firstColumn="1" w:lastColumn="0" w:noHBand="0" w:noVBand="1"/>
      </w:tblPr>
      <w:tblGrid>
        <w:gridCol w:w="12050"/>
      </w:tblGrid>
      <w:tr w:rsidR="00BC6F06" w:rsidRPr="006770C3" w14:paraId="1B7FA908" w14:textId="77777777" w:rsidTr="0057159B">
        <w:tc>
          <w:tcPr>
            <w:tcW w:w="12050" w:type="dxa"/>
            <w:shd w:val="clear" w:color="auto" w:fill="738591" w:themeFill="text2"/>
            <w:vAlign w:val="center"/>
          </w:tcPr>
          <w:p w14:paraId="7F7DE323" w14:textId="33B5529C" w:rsidR="00BC6F06" w:rsidRPr="005C26CF" w:rsidRDefault="00BC6F06" w:rsidP="00EA17AF">
            <w:pPr>
              <w:pStyle w:val="Titre2"/>
              <w:ind w:left="743"/>
              <w:outlineLvl w:val="1"/>
              <w:rPr>
                <w:rFonts w:ascii="Arial" w:hAnsi="Arial" w:cs="Arial"/>
                <w:color w:val="738591" w:themeColor="text2"/>
              </w:rPr>
            </w:pPr>
            <w:r w:rsidRPr="00F1797D">
              <w:rPr>
                <w:rFonts w:ascii="Arial" w:hAnsi="Arial" w:cs="Arial"/>
              </w:rPr>
              <w:t xml:space="preserve">Questionnaire – Profil </w:t>
            </w:r>
            <w:r w:rsidRPr="003B35F5">
              <w:rPr>
                <w:rFonts w:ascii="Arial" w:hAnsi="Arial" w:cs="Arial"/>
              </w:rPr>
              <w:t>investisseur</w:t>
            </w:r>
            <w:r w:rsidR="00EF009A" w:rsidRPr="003B35F5">
              <w:rPr>
                <w:rFonts w:ascii="Arial" w:hAnsi="Arial" w:cs="Arial"/>
              </w:rPr>
              <w:t xml:space="preserve"> </w:t>
            </w:r>
            <w:r w:rsidR="00EF009A" w:rsidRPr="00EA17AF">
              <w:rPr>
                <w:rFonts w:ascii="Arial" w:hAnsi="Arial" w:cs="Arial"/>
                <w:sz w:val="32"/>
              </w:rPr>
              <w:t>(</w:t>
            </w:r>
            <w:r w:rsidR="00EA17AF" w:rsidRPr="00EA17AF">
              <w:rPr>
                <w:rFonts w:ascii="Arial" w:hAnsi="Arial" w:cs="Arial"/>
                <w:sz w:val="32"/>
              </w:rPr>
              <w:t>Personne morale</w:t>
            </w:r>
            <w:r w:rsidR="00EF009A" w:rsidRPr="00EA17AF">
              <w:rPr>
                <w:rFonts w:ascii="Arial" w:hAnsi="Arial" w:cs="Arial"/>
                <w:sz w:val="32"/>
              </w:rPr>
              <w:t>)</w:t>
            </w:r>
          </w:p>
        </w:tc>
      </w:tr>
    </w:tbl>
    <w:p w14:paraId="0B84605E" w14:textId="77777777" w:rsidR="00BC6F06" w:rsidRPr="005C26CF" w:rsidRDefault="00BC6F06" w:rsidP="00BC6F06">
      <w:pPr>
        <w:tabs>
          <w:tab w:val="right" w:pos="10479"/>
        </w:tabs>
        <w:spacing w:before="360" w:after="360" w:line="240" w:lineRule="auto"/>
        <w:ind w:left="113"/>
        <w:rPr>
          <w:rFonts w:ascii="Arial" w:hAnsi="Arial" w:cs="Arial"/>
          <w:color w:val="738591" w:themeColor="text2"/>
          <w:sz w:val="16"/>
          <w:szCs w:val="16"/>
        </w:rPr>
      </w:pPr>
      <w:r w:rsidRPr="005C26CF">
        <w:rPr>
          <w:rFonts w:ascii="Arial" w:hAnsi="Arial" w:cs="Arial"/>
          <w:color w:val="738591" w:themeColor="text2"/>
          <w:sz w:val="16"/>
          <w:szCs w:val="16"/>
        </w:rPr>
        <w:t xml:space="preserve">Nous préconisons d'utiliser le lecteur PDF </w:t>
      </w:r>
      <w:r w:rsidRPr="005C26CF">
        <w:rPr>
          <w:rFonts w:ascii="Arial" w:hAnsi="Arial" w:cs="Arial"/>
          <w:b/>
          <w:color w:val="738591" w:themeColor="text2"/>
          <w:sz w:val="16"/>
          <w:szCs w:val="16"/>
        </w:rPr>
        <w:t>Adobe Reader</w:t>
      </w:r>
      <w:r w:rsidRPr="005C26CF">
        <w:rPr>
          <w:rFonts w:ascii="Arial" w:hAnsi="Arial" w:cs="Arial"/>
          <w:color w:val="738591" w:themeColor="text2"/>
          <w:sz w:val="16"/>
          <w:szCs w:val="16"/>
        </w:rPr>
        <w:t xml:space="preserve"> pour renseigner ce formulaire.</w:t>
      </w:r>
      <w:r>
        <w:rPr>
          <w:rFonts w:ascii="Arial" w:hAnsi="Arial" w:cs="Arial"/>
          <w:color w:val="738591" w:themeColor="text2"/>
          <w:sz w:val="16"/>
          <w:szCs w:val="16"/>
        </w:rPr>
        <w:tab/>
      </w:r>
    </w:p>
    <w:tbl>
      <w:tblPr>
        <w:tblW w:w="11905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905"/>
      </w:tblGrid>
      <w:tr w:rsidR="00BC6F06" w:rsidRPr="006770C3" w14:paraId="517CE834" w14:textId="77777777" w:rsidTr="00BC6F06">
        <w:trPr>
          <w:trHeight w:hRule="exact" w:val="454"/>
        </w:trPr>
        <w:tc>
          <w:tcPr>
            <w:tcW w:w="11905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70719C0F" w14:textId="77777777" w:rsidR="00BC6F06" w:rsidRPr="00F1797D" w:rsidRDefault="00BC6F06" w:rsidP="00BC6F06">
            <w:pPr>
              <w:pStyle w:val="Titre3"/>
              <w:ind w:left="601"/>
              <w:rPr>
                <w:rFonts w:ascii="Arial" w:hAnsi="Arial" w:cs="Arial"/>
                <w:color w:val="55636C" w:themeColor="text2" w:themeShade="BF"/>
                <w:sz w:val="32"/>
              </w:rPr>
            </w:pPr>
            <w:r w:rsidRPr="00F1797D">
              <w:rPr>
                <w:rFonts w:ascii="Arial" w:hAnsi="Arial" w:cs="Arial"/>
                <w:color w:val="55636C" w:themeColor="text2" w:themeShade="BF"/>
                <w:sz w:val="32"/>
              </w:rPr>
              <w:t>Informations</w:t>
            </w:r>
          </w:p>
        </w:tc>
      </w:tr>
    </w:tbl>
    <w:p w14:paraId="2CE68045" w14:textId="77777777" w:rsidR="00BC6F06" w:rsidRDefault="00BC6F06">
      <w:r>
        <w:br w:type="page"/>
      </w:r>
    </w:p>
    <w:tbl>
      <w:tblPr>
        <w:tblW w:w="1190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9"/>
        <w:gridCol w:w="9991"/>
        <w:gridCol w:w="562"/>
      </w:tblGrid>
      <w:tr w:rsidR="00BC6F06" w:rsidRPr="001D231D" w14:paraId="25618383" w14:textId="77777777" w:rsidTr="009C4DE4">
        <w:trPr>
          <w:trHeight w:hRule="exact" w:val="510"/>
        </w:trPr>
        <w:tc>
          <w:tcPr>
            <w:tcW w:w="11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38591"/>
            <w:vAlign w:val="center"/>
          </w:tcPr>
          <w:p w14:paraId="6833C6E1" w14:textId="44848194" w:rsidR="00BC6F06" w:rsidRPr="00EF009A" w:rsidRDefault="00CC0F86" w:rsidP="003E3AD8">
            <w:pPr>
              <w:pStyle w:val="Style3"/>
              <w:ind w:left="601"/>
              <w:rPr>
                <w:highlight w:val="yellow"/>
              </w:rPr>
            </w:pPr>
            <w:r w:rsidRPr="003B35F5">
              <w:lastRenderedPageBreak/>
              <w:t>Réalisé pour</w:t>
            </w:r>
          </w:p>
        </w:tc>
      </w:tr>
      <w:tr w:rsidR="00BC6F06" w:rsidRPr="001D231D" w14:paraId="5B6D4366" w14:textId="77777777" w:rsidTr="003E3AD8">
        <w:trPr>
          <w:gridBefore w:val="1"/>
          <w:gridAfter w:val="1"/>
          <w:wBefore w:w="709" w:type="dxa"/>
          <w:wAfter w:w="562" w:type="dxa"/>
          <w:trHeight w:hRule="exact" w:val="170"/>
        </w:trPr>
        <w:tc>
          <w:tcPr>
            <w:tcW w:w="10637" w:type="dxa"/>
            <w:gridSpan w:val="3"/>
            <w:tcBorders>
              <w:top w:val="nil"/>
              <w:left w:val="nil"/>
              <w:bottom w:val="single" w:sz="4" w:space="0" w:color="E4E8EA" w:themeColor="background2"/>
              <w:right w:val="nil"/>
            </w:tcBorders>
            <w:shd w:val="clear" w:color="auto" w:fill="auto"/>
            <w:vAlign w:val="center"/>
          </w:tcPr>
          <w:p w14:paraId="28FF0B9D" w14:textId="77777777" w:rsidR="00BC6F06" w:rsidRPr="00EF009A" w:rsidRDefault="00BC6F06" w:rsidP="00BC6F06">
            <w:pPr>
              <w:rPr>
                <w:highlight w:val="yellow"/>
              </w:rPr>
            </w:pPr>
          </w:p>
        </w:tc>
      </w:tr>
      <w:tr w:rsidR="00EC5F56" w:rsidRPr="001D231D" w14:paraId="2AF71919" w14:textId="77777777" w:rsidTr="00EC5F56">
        <w:trPr>
          <w:gridBefore w:val="1"/>
          <w:gridAfter w:val="1"/>
          <w:wBefore w:w="709" w:type="dxa"/>
          <w:wAfter w:w="562" w:type="dxa"/>
          <w:trHeight w:hRule="exact" w:val="397"/>
        </w:trPr>
        <w:tc>
          <w:tcPr>
            <w:tcW w:w="10637" w:type="dxa"/>
            <w:gridSpan w:val="3"/>
            <w:tcBorders>
              <w:top w:val="single" w:sz="4" w:space="0" w:color="E4E8EA" w:themeColor="background2"/>
              <w:left w:val="single" w:sz="4" w:space="0" w:color="E4E8EA" w:themeColor="background2"/>
              <w:bottom w:val="single" w:sz="4" w:space="0" w:color="E4E8EA" w:themeColor="background2"/>
              <w:right w:val="single" w:sz="4" w:space="0" w:color="E4E8EA" w:themeColor="background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0EE69" w14:textId="5EBF6FD5" w:rsidR="00EC5F56" w:rsidRPr="00EF009A" w:rsidRDefault="0048695C" w:rsidP="0048695C">
            <w:pPr>
              <w:tabs>
                <w:tab w:val="left" w:pos="3686"/>
                <w:tab w:val="left" w:pos="7513"/>
              </w:tabs>
              <w:spacing w:before="80" w:after="100" w:line="240" w:lineRule="auto"/>
              <w:ind w:left="142"/>
              <w:rPr>
                <w:rFonts w:ascii="Arial" w:eastAsia="Calibri" w:hAnsi="Arial" w:cs="Times New Roman"/>
                <w:color w:val="4B575F" w:themeColor="text1"/>
                <w:sz w:val="18"/>
                <w:szCs w:val="24"/>
                <w:highlight w:val="yellow"/>
              </w:rPr>
            </w:pPr>
            <w:r w:rsidRPr="003B35F5">
              <w:rPr>
                <w:rFonts w:ascii="Arial" w:eastAsia="Calibri" w:hAnsi="Arial" w:cs="Times New Roman"/>
                <w:color w:val="4B575F" w:themeColor="text1"/>
                <w:sz w:val="18"/>
                <w:szCs w:val="18"/>
              </w:rPr>
              <w:t>Dénomination</w:t>
            </w:r>
            <w:r w:rsidR="00EC5F56" w:rsidRPr="003B35F5">
              <w:rPr>
                <w:rFonts w:ascii="Arial" w:eastAsia="Calibri" w:hAnsi="Arial" w:cs="Times New Roman"/>
                <w:color w:val="4B575F" w:themeColor="text1"/>
                <w:sz w:val="18"/>
                <w:szCs w:val="18"/>
              </w:rPr>
              <w:t xml:space="preserve"> :</w:t>
            </w:r>
            <w:r w:rsidR="00EC5F56" w:rsidRPr="003B35F5">
              <w:rPr>
                <w:rFonts w:ascii="Arial" w:eastAsia="Calibri" w:hAnsi="Arial" w:cs="Times New Roman"/>
                <w:color w:val="4B575F" w:themeColor="text1"/>
                <w:sz w:val="18"/>
                <w:szCs w:val="18"/>
              </w:rPr>
              <w:tab/>
            </w:r>
          </w:p>
        </w:tc>
      </w:tr>
      <w:tr w:rsidR="00BC6F06" w:rsidRPr="00154F2C" w14:paraId="33A1FB55" w14:textId="77777777" w:rsidTr="003E3AD8">
        <w:trPr>
          <w:gridBefore w:val="1"/>
          <w:gridAfter w:val="1"/>
          <w:wBefore w:w="709" w:type="dxa"/>
          <w:wAfter w:w="562" w:type="dxa"/>
          <w:trHeight w:hRule="exact" w:val="227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08884" w14:textId="77777777" w:rsidR="00BC6F06" w:rsidRPr="00154F2C" w:rsidRDefault="00BC6F06" w:rsidP="001D231D">
            <w:pPr>
              <w:spacing w:after="0"/>
              <w:rPr>
                <w:rFonts w:ascii="Arial" w:hAnsi="Arial" w:cs="Arial"/>
              </w:rPr>
            </w:pPr>
          </w:p>
        </w:tc>
      </w:tr>
      <w:tr w:rsidR="00BC6F06" w:rsidRPr="001D231D" w14:paraId="0478551A" w14:textId="77777777" w:rsidTr="009C4DE4">
        <w:trPr>
          <w:trHeight w:hRule="exact" w:val="510"/>
        </w:trPr>
        <w:tc>
          <w:tcPr>
            <w:tcW w:w="11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38591"/>
            <w:tcMar>
              <w:left w:w="0" w:type="dxa"/>
              <w:right w:w="0" w:type="dxa"/>
            </w:tcMar>
            <w:vAlign w:val="center"/>
          </w:tcPr>
          <w:p w14:paraId="4801B48D" w14:textId="77777777" w:rsidR="00BC6F06" w:rsidRPr="001D231D" w:rsidRDefault="00BC6F06" w:rsidP="003E3AD8">
            <w:pPr>
              <w:pStyle w:val="Style3"/>
              <w:ind w:left="709" w:right="-2"/>
            </w:pPr>
            <w:r w:rsidRPr="001D231D">
              <w:t>Questionnaire de connaissance et d'expérience des marchés financiers</w:t>
            </w:r>
          </w:p>
        </w:tc>
      </w:tr>
      <w:tr w:rsidR="0009716C" w:rsidRPr="001D231D" w14:paraId="226C6F71" w14:textId="77777777" w:rsidTr="00F454A8">
        <w:trPr>
          <w:gridBefore w:val="1"/>
          <w:gridAfter w:val="1"/>
          <w:wBefore w:w="709" w:type="dxa"/>
          <w:wAfter w:w="562" w:type="dxa"/>
          <w:trHeight w:hRule="exact" w:val="170"/>
        </w:trPr>
        <w:tc>
          <w:tcPr>
            <w:tcW w:w="10637" w:type="dxa"/>
            <w:gridSpan w:val="3"/>
            <w:tcBorders>
              <w:top w:val="nil"/>
              <w:left w:val="nil"/>
              <w:bottom w:val="single" w:sz="4" w:space="0" w:color="E4E8EA" w:themeColor="background2"/>
              <w:right w:val="nil"/>
            </w:tcBorders>
            <w:shd w:val="clear" w:color="auto" w:fill="auto"/>
            <w:vAlign w:val="center"/>
          </w:tcPr>
          <w:p w14:paraId="7CFA1E61" w14:textId="77777777" w:rsidR="0009716C" w:rsidRPr="001D231D" w:rsidRDefault="0009716C" w:rsidP="0074079E"/>
        </w:tc>
      </w:tr>
      <w:tr w:rsidR="0009716C" w:rsidRPr="001D231D" w14:paraId="73DD044F" w14:textId="77777777" w:rsidTr="00676D85">
        <w:trPr>
          <w:gridBefore w:val="1"/>
          <w:gridAfter w:val="1"/>
          <w:wBefore w:w="709" w:type="dxa"/>
          <w:wAfter w:w="562" w:type="dxa"/>
          <w:trHeight w:hRule="exact" w:val="340"/>
        </w:trPr>
        <w:tc>
          <w:tcPr>
            <w:tcW w:w="10637" w:type="dxa"/>
            <w:gridSpan w:val="3"/>
            <w:tcBorders>
              <w:top w:val="single" w:sz="4" w:space="0" w:color="E4E8EA" w:themeColor="background2"/>
              <w:left w:val="single" w:sz="4" w:space="0" w:color="E4E8EA" w:themeColor="background2"/>
              <w:bottom w:val="nil"/>
              <w:right w:val="single" w:sz="4" w:space="0" w:color="E4E8EA" w:themeColor="background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36600" w14:textId="52EF751A" w:rsidR="0009716C" w:rsidRPr="003B35F5" w:rsidRDefault="0009716C" w:rsidP="00643F2C">
            <w:pPr>
              <w:tabs>
                <w:tab w:val="left" w:pos="5954"/>
              </w:tabs>
              <w:spacing w:before="80" w:after="100" w:line="240" w:lineRule="auto"/>
              <w:rPr>
                <w:rFonts w:ascii="Arial" w:eastAsia="Calibri" w:hAnsi="Arial" w:cs="Times New Roman"/>
                <w:i/>
                <w:color w:val="4B575F" w:themeColor="text1"/>
                <w:sz w:val="18"/>
                <w:szCs w:val="24"/>
              </w:rPr>
            </w:pPr>
            <w:r w:rsidRPr="003B35F5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 xml:space="preserve">   </w:t>
            </w:r>
            <w:r w:rsidRPr="003B35F5">
              <w:rPr>
                <w:rFonts w:ascii="Arial" w:eastAsia="Calibri" w:hAnsi="Arial" w:cs="Times New Roman"/>
                <w:i/>
                <w:color w:val="4B575F" w:themeColor="text1"/>
                <w:sz w:val="18"/>
                <w:szCs w:val="24"/>
              </w:rPr>
              <w:t>Représenté par :</w:t>
            </w:r>
            <w:r w:rsidR="003B35F5">
              <w:rPr>
                <w:rFonts w:ascii="Arial" w:eastAsia="Calibri" w:hAnsi="Arial" w:cs="Times New Roman"/>
                <w:i/>
                <w:color w:val="4B575F" w:themeColor="text1"/>
                <w:sz w:val="18"/>
                <w:szCs w:val="24"/>
              </w:rPr>
              <w:tab/>
              <w:t xml:space="preserve"> </w:t>
            </w:r>
          </w:p>
        </w:tc>
      </w:tr>
      <w:tr w:rsidR="0048695C" w:rsidRPr="001D231D" w14:paraId="6965A3AD" w14:textId="77777777" w:rsidTr="00676D85">
        <w:trPr>
          <w:gridBefore w:val="1"/>
          <w:gridAfter w:val="1"/>
          <w:wBefore w:w="709" w:type="dxa"/>
          <w:wAfter w:w="562" w:type="dxa"/>
          <w:trHeight w:hRule="exact" w:val="340"/>
        </w:trPr>
        <w:tc>
          <w:tcPr>
            <w:tcW w:w="10637" w:type="dxa"/>
            <w:gridSpan w:val="3"/>
            <w:tcBorders>
              <w:top w:val="nil"/>
              <w:left w:val="single" w:sz="4" w:space="0" w:color="E4E8EA" w:themeColor="background2"/>
              <w:bottom w:val="nil"/>
              <w:right w:val="single" w:sz="4" w:space="0" w:color="E4E8EA" w:themeColor="background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CC607" w14:textId="76D529D4" w:rsidR="0048695C" w:rsidRPr="003B35F5" w:rsidRDefault="0048695C" w:rsidP="0074079E">
            <w:pPr>
              <w:tabs>
                <w:tab w:val="left" w:leader="underscore" w:pos="5136"/>
                <w:tab w:val="right" w:pos="5245"/>
              </w:tabs>
              <w:spacing w:before="80" w:after="10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3B35F5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 xml:space="preserve">   Quel est votre poste actuel dans l’entreprise ?</w:t>
            </w:r>
          </w:p>
        </w:tc>
      </w:tr>
      <w:tr w:rsidR="0048695C" w:rsidRPr="001D231D" w14:paraId="53CA6FD0" w14:textId="77777777" w:rsidTr="00F454A8">
        <w:trPr>
          <w:gridBefore w:val="1"/>
          <w:gridAfter w:val="1"/>
          <w:wBefore w:w="709" w:type="dxa"/>
          <w:wAfter w:w="562" w:type="dxa"/>
          <w:trHeight w:hRule="exact" w:val="340"/>
        </w:trPr>
        <w:tc>
          <w:tcPr>
            <w:tcW w:w="10637" w:type="dxa"/>
            <w:gridSpan w:val="3"/>
            <w:tcBorders>
              <w:top w:val="nil"/>
              <w:left w:val="single" w:sz="4" w:space="0" w:color="E4E8EA" w:themeColor="background2"/>
              <w:bottom w:val="single" w:sz="4" w:space="0" w:color="E4E8EA" w:themeColor="background2"/>
              <w:right w:val="single" w:sz="4" w:space="0" w:color="E4E8EA" w:themeColor="background2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712D5" w14:textId="39E74B12" w:rsidR="0048695C" w:rsidRPr="003B35F5" w:rsidRDefault="0048695C" w:rsidP="0048695C">
            <w:pPr>
              <w:tabs>
                <w:tab w:val="left" w:leader="underscore" w:pos="5136"/>
                <w:tab w:val="right" w:pos="5245"/>
              </w:tabs>
              <w:spacing w:before="80" w:after="10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3B35F5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 xml:space="preserve">   Combien d’années d’expérience avez-vous à ce poste ?</w:t>
            </w:r>
          </w:p>
        </w:tc>
      </w:tr>
      <w:tr w:rsidR="00BC6F06" w:rsidRPr="001D231D" w14:paraId="28E0FCFB" w14:textId="77777777" w:rsidTr="00F454A8">
        <w:trPr>
          <w:gridBefore w:val="1"/>
          <w:gridAfter w:val="1"/>
          <w:wBefore w:w="709" w:type="dxa"/>
          <w:wAfter w:w="562" w:type="dxa"/>
          <w:trHeight w:hRule="exact" w:val="170"/>
        </w:trPr>
        <w:tc>
          <w:tcPr>
            <w:tcW w:w="10637" w:type="dxa"/>
            <w:gridSpan w:val="3"/>
            <w:tcBorders>
              <w:top w:val="single" w:sz="4" w:space="0" w:color="E4E8EA" w:themeColor="background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56BB0" w14:textId="77777777" w:rsidR="00BC6F06" w:rsidRPr="001D231D" w:rsidRDefault="00BC6F06" w:rsidP="00BC6F06"/>
        </w:tc>
      </w:tr>
      <w:tr w:rsidR="00F454A8" w:rsidRPr="001D231D" w14:paraId="0AA1C254" w14:textId="77777777" w:rsidTr="00BF3108">
        <w:trPr>
          <w:gridBefore w:val="1"/>
          <w:gridAfter w:val="1"/>
          <w:wBefore w:w="709" w:type="dxa"/>
          <w:wAfter w:w="562" w:type="dxa"/>
          <w:trHeight w:hRule="exact" w:val="6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27B8A2AB" w14:textId="77777777" w:rsidR="00F454A8" w:rsidRPr="001D231D" w:rsidRDefault="00F454A8" w:rsidP="00BF3108">
            <w:pPr>
              <w:keepNext/>
              <w:tabs>
                <w:tab w:val="left" w:pos="709"/>
              </w:tabs>
              <w:spacing w:before="40" w:after="0" w:line="240" w:lineRule="auto"/>
              <w:ind w:left="170"/>
              <w:outlineLvl w:val="0"/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</w:pPr>
            <w:r w:rsidRPr="001D231D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 xml:space="preserve">Q1 </w:t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vAlign w:val="center"/>
          </w:tcPr>
          <w:p w14:paraId="71454CD7" w14:textId="741E8385" w:rsidR="00F454A8" w:rsidRPr="00F454A8" w:rsidRDefault="00F454A8" w:rsidP="00F454A8">
            <w:pPr>
              <w:keepNext/>
              <w:tabs>
                <w:tab w:val="left" w:pos="709"/>
              </w:tabs>
              <w:spacing w:before="40" w:after="0" w:line="240" w:lineRule="auto"/>
              <w:outlineLvl w:val="0"/>
              <w:rPr>
                <w:rFonts w:ascii="Arial" w:eastAsia="Times New Roman" w:hAnsi="Arial" w:cs="Times New Roman"/>
                <w:bCs/>
                <w:noProof/>
                <w:color w:val="FFFFFF" w:themeColor="background1"/>
                <w:spacing w:val="-8"/>
                <w:kern w:val="32"/>
                <w:sz w:val="20"/>
                <w:szCs w:val="20"/>
                <w:lang w:eastAsia="fr-FR"/>
              </w:rPr>
            </w:pPr>
            <w:r w:rsidRPr="00F454A8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>Combien d’années d’expérience dans une fonction en relation avec les marchés financiers ?</w:t>
            </w:r>
            <w:r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 xml:space="preserve">    </w:t>
            </w:r>
            <w:r>
              <w:rPr>
                <w:rFonts w:ascii="Arial" w:eastAsia="Times New Roman" w:hAnsi="Arial" w:cs="Times New Roman"/>
                <w:bCs/>
                <w:noProof/>
                <w:color w:val="FFFFFF" w:themeColor="background1"/>
                <w:spacing w:val="-8"/>
                <w:kern w:val="32"/>
                <w:sz w:val="20"/>
                <w:szCs w:val="20"/>
                <w:shd w:val="clear" w:color="auto" w:fill="FFFFFF" w:themeFill="background1"/>
                <w:lang w:eastAsia="fr-FR"/>
              </w:rPr>
              <w:t>_____________</w:t>
            </w:r>
            <w:proofErr w:type="gramStart"/>
            <w:r>
              <w:rPr>
                <w:rFonts w:ascii="Arial" w:eastAsia="Times New Roman" w:hAnsi="Arial" w:cs="Times New Roman"/>
                <w:bCs/>
                <w:noProof/>
                <w:color w:val="FFFFFF" w:themeColor="background1"/>
                <w:spacing w:val="-8"/>
                <w:kern w:val="32"/>
                <w:sz w:val="20"/>
                <w:szCs w:val="20"/>
                <w:shd w:val="clear" w:color="auto" w:fill="FFFFFF" w:themeFill="background1"/>
                <w:lang w:eastAsia="fr-FR"/>
              </w:rPr>
              <w:t>_</w:t>
            </w:r>
            <w:r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 xml:space="preserve">  A</w:t>
            </w:r>
            <w:r w:rsidRPr="00F454A8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nnées</w:t>
            </w:r>
            <w:proofErr w:type="gramEnd"/>
          </w:p>
        </w:tc>
      </w:tr>
      <w:tr w:rsidR="00F454A8" w:rsidRPr="001D231D" w14:paraId="0D82FDFC" w14:textId="77777777" w:rsidTr="00BF3108">
        <w:trPr>
          <w:gridBefore w:val="1"/>
          <w:gridAfter w:val="1"/>
          <w:wBefore w:w="709" w:type="dxa"/>
          <w:wAfter w:w="562" w:type="dxa"/>
          <w:trHeight w:hRule="exact" w:val="170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0C7EF" w14:textId="77777777" w:rsidR="00F454A8" w:rsidRPr="001D231D" w:rsidRDefault="00F454A8" w:rsidP="00BF3108"/>
        </w:tc>
      </w:tr>
      <w:tr w:rsidR="00BC6F06" w:rsidRPr="001D231D" w14:paraId="765AF442" w14:textId="77777777" w:rsidTr="00E27902">
        <w:trPr>
          <w:gridBefore w:val="1"/>
          <w:gridAfter w:val="1"/>
          <w:wBefore w:w="709" w:type="dxa"/>
          <w:wAfter w:w="562" w:type="dxa"/>
          <w:trHeight w:hRule="exact" w:val="6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5A55EBF2" w14:textId="345D9D0C" w:rsidR="00BC6F06" w:rsidRPr="001D231D" w:rsidRDefault="00F454A8" w:rsidP="00B80F14">
            <w:pPr>
              <w:keepNext/>
              <w:tabs>
                <w:tab w:val="left" w:pos="709"/>
              </w:tabs>
              <w:spacing w:before="40" w:after="0" w:line="240" w:lineRule="auto"/>
              <w:ind w:left="170"/>
              <w:outlineLvl w:val="0"/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>Q2</w:t>
            </w:r>
            <w:r w:rsidR="00BC6F06" w:rsidRPr="001D231D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vAlign w:val="center"/>
          </w:tcPr>
          <w:p w14:paraId="2D4976AF" w14:textId="6F3426AF" w:rsidR="00BC6F06" w:rsidRPr="001D231D" w:rsidRDefault="00BC6F06" w:rsidP="003B35F5">
            <w:pPr>
              <w:keepNext/>
              <w:tabs>
                <w:tab w:val="left" w:pos="709"/>
              </w:tabs>
              <w:spacing w:before="40" w:after="0" w:line="240" w:lineRule="auto"/>
              <w:outlineLvl w:val="0"/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</w:pPr>
            <w:r w:rsidRPr="001D231D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>Parmi les produits suivants, cochez ceux que vous détenez ou avez détenus</w:t>
            </w:r>
            <w:r w:rsidRPr="001D231D">
              <w:rPr>
                <w:rFonts w:ascii="Arial" w:eastAsia="Times New Roman" w:hAnsi="Arial" w:cs="Times New Roman"/>
                <w:b/>
                <w:bCs/>
                <w:noProof/>
                <w:color w:val="FFFFFF"/>
                <w:spacing w:val="-8"/>
                <w:kern w:val="32"/>
                <w:sz w:val="20"/>
                <w:szCs w:val="20"/>
                <w:lang w:eastAsia="fr-FR"/>
              </w:rPr>
              <w:t xml:space="preserve"> </w:t>
            </w:r>
            <w:r w:rsidRPr="001D231D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>au cours des 12 derniers mois</w:t>
            </w:r>
            <w:r w:rsidR="0048695C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 xml:space="preserve"> à titre personnel ou que vous avez géré pour le compte de votre </w:t>
            </w:r>
            <w:r w:rsidR="003B35F5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>entreprise</w:t>
            </w:r>
            <w:r w:rsidRPr="001D231D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BC6F06" w:rsidRPr="001D231D" w14:paraId="2240AA61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97C45" w14:textId="4B342EAD" w:rsidR="00BC6F06" w:rsidRPr="001D231D" w:rsidRDefault="00B80F14" w:rsidP="00676D85">
            <w:pPr>
              <w:tabs>
                <w:tab w:val="right" w:leader="underscore" w:pos="10348"/>
              </w:tabs>
              <w:spacing w:before="80"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4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112F1" w14:textId="31051B38" w:rsidR="00BC6F06" w:rsidRPr="001D231D" w:rsidRDefault="00BC6F06" w:rsidP="00676D85">
            <w:pPr>
              <w:tabs>
                <w:tab w:val="right" w:leader="underscore" w:pos="10348"/>
              </w:tabs>
              <w:spacing w:before="80" w:after="0" w:line="240" w:lineRule="auto"/>
              <w:rPr>
                <w:rFonts w:ascii="Arial" w:eastAsia="Calibri" w:hAnsi="Arial" w:cs="Times New Roman"/>
                <w:color w:val="4B575F" w:themeColor="text1"/>
                <w:sz w:val="16"/>
                <w:szCs w:val="16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18"/>
              </w:rPr>
              <w:t>Des comptes et livrets d'épargne (livret A, LDD</w:t>
            </w:r>
            <w:r w:rsidR="00A9108D">
              <w:rPr>
                <w:rFonts w:ascii="Arial" w:eastAsia="Calibri" w:hAnsi="Arial" w:cs="Times New Roman"/>
                <w:color w:val="4B575F" w:themeColor="text1"/>
                <w:sz w:val="18"/>
                <w:szCs w:val="18"/>
              </w:rPr>
              <w:t>S</w:t>
            </w: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18"/>
              </w:rPr>
              <w:t>, PEL, CEL…).</w:t>
            </w:r>
          </w:p>
        </w:tc>
      </w:tr>
      <w:tr w:rsidR="00BC6F06" w:rsidRPr="001D231D" w14:paraId="248E1540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50469" w14:textId="2BEF9138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6FA52" w14:textId="3AD6CCC6" w:rsidR="00BC6F06" w:rsidRPr="001D231D" w:rsidRDefault="00BC6F06" w:rsidP="00BC6F06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0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Un ou plusieurs contrats d'assurance-vie ou de capitalisation…</w:t>
            </w:r>
          </w:p>
        </w:tc>
      </w:tr>
      <w:tr w:rsidR="00BC6F06" w:rsidRPr="001D231D" w14:paraId="529E6F34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1FCA8" w14:textId="20A2DA2D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6B305" w14:textId="5D7AA3B7" w:rsidR="00BC6F06" w:rsidRPr="001D231D" w:rsidRDefault="00BC6F06" w:rsidP="00BC6F06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0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0"/>
              </w:rPr>
              <w:t>Un ou plusieurs comptes titres (compte titres ordinaire, PEA…).</w:t>
            </w:r>
          </w:p>
        </w:tc>
      </w:tr>
      <w:tr w:rsidR="00BC6F06" w:rsidRPr="001D231D" w14:paraId="2A82D90F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1CF40F" w14:textId="2298B91B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BB8F2" w14:textId="7DBE87C3" w:rsidR="00BC6F06" w:rsidRPr="001D231D" w:rsidRDefault="00BC6F06" w:rsidP="00BC6F06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18"/>
              </w:rPr>
              <w:t>Un ou plusieurs produits d'Épargne Retraite</w:t>
            </w: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 xml:space="preserve"> (</w:t>
            </w:r>
            <w:r w:rsidR="007F2754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 xml:space="preserve">PER, </w:t>
            </w: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 xml:space="preserve">PERP, Madelin, Perco, Contrat </w:t>
            </w:r>
            <w:proofErr w:type="spellStart"/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Prefon</w:t>
            </w:r>
            <w:proofErr w:type="spellEnd"/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…).</w:t>
            </w:r>
          </w:p>
        </w:tc>
      </w:tr>
      <w:tr w:rsidR="00BC6F06" w:rsidRPr="001D231D" w14:paraId="25A1D2DD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DD050" w14:textId="58020298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D924A" w14:textId="02ADC2B6" w:rsidR="00BC6F06" w:rsidRPr="001D231D" w:rsidRDefault="00BC6F06" w:rsidP="00BC6F06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0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Un ou plusieurs produits d’Épargne Salariale (PEE, PEI).</w:t>
            </w:r>
          </w:p>
        </w:tc>
      </w:tr>
      <w:tr w:rsidR="00BC6F06" w:rsidRPr="001D231D" w14:paraId="161BFD58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321AE" w14:textId="602A6D7D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FEF4B" w14:textId="0B8783E2" w:rsidR="00BC6F06" w:rsidRPr="00202068" w:rsidRDefault="00202068" w:rsidP="00202068">
            <w:pPr>
              <w:pStyle w:val="Default"/>
              <w:rPr>
                <w:color w:val="4A565F"/>
                <w:sz w:val="18"/>
                <w:szCs w:val="18"/>
              </w:rPr>
            </w:pPr>
            <w:r>
              <w:rPr>
                <w:color w:val="4A565F"/>
                <w:sz w:val="18"/>
                <w:szCs w:val="18"/>
              </w:rPr>
              <w:t xml:space="preserve">Un ou plusieurs produits de capital investissement (FIP, </w:t>
            </w:r>
            <w:proofErr w:type="gramStart"/>
            <w:r>
              <w:rPr>
                <w:color w:val="4A565F"/>
                <w:sz w:val="18"/>
                <w:szCs w:val="18"/>
              </w:rPr>
              <w:t>FCPI,...</w:t>
            </w:r>
            <w:proofErr w:type="gramEnd"/>
            <w:r>
              <w:rPr>
                <w:color w:val="4A565F"/>
                <w:sz w:val="18"/>
                <w:szCs w:val="18"/>
              </w:rPr>
              <w:t xml:space="preserve">) ou des SCPI. </w:t>
            </w:r>
          </w:p>
        </w:tc>
      </w:tr>
      <w:tr w:rsidR="00BC6F06" w:rsidRPr="001D231D" w14:paraId="5B588224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2DE6D" w14:textId="56B7404E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BE40D" w14:textId="07913CFF" w:rsidR="00BC6F06" w:rsidRPr="001D231D" w:rsidRDefault="00BC6F06" w:rsidP="00BC6F06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0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Je préfère ne pas répondre</w:t>
            </w:r>
            <w:r w:rsidR="00334CF8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.</w:t>
            </w:r>
          </w:p>
        </w:tc>
      </w:tr>
      <w:tr w:rsidR="00BC6F06" w:rsidRPr="001D231D" w14:paraId="34B8FE54" w14:textId="77777777" w:rsidTr="003E3AD8">
        <w:trPr>
          <w:gridBefore w:val="1"/>
          <w:gridAfter w:val="1"/>
          <w:wBefore w:w="709" w:type="dxa"/>
          <w:wAfter w:w="562" w:type="dxa"/>
          <w:trHeight w:hRule="exact" w:val="170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57A7D" w14:textId="77777777" w:rsidR="00BC6F06" w:rsidRPr="001D231D" w:rsidRDefault="00BC6F06" w:rsidP="00BC6F06"/>
        </w:tc>
      </w:tr>
      <w:tr w:rsidR="00BC6F06" w:rsidRPr="001D231D" w14:paraId="524AA831" w14:textId="77777777" w:rsidTr="003E3AD8">
        <w:trPr>
          <w:gridBefore w:val="1"/>
          <w:gridAfter w:val="1"/>
          <w:wBefore w:w="709" w:type="dxa"/>
          <w:wAfter w:w="562" w:type="dxa"/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3801AC2A" w14:textId="1AD2B744" w:rsidR="00BC6F06" w:rsidRPr="001D231D" w:rsidRDefault="00F454A8" w:rsidP="00B80F14">
            <w:pPr>
              <w:keepNext/>
              <w:tabs>
                <w:tab w:val="left" w:pos="709"/>
              </w:tabs>
              <w:spacing w:before="40" w:after="0" w:line="240" w:lineRule="auto"/>
              <w:ind w:left="170"/>
              <w:outlineLvl w:val="0"/>
              <w:rPr>
                <w:rFonts w:ascii="Arial" w:eastAsia="Times New Roman" w:hAnsi="Arial" w:cs="Times New Roman"/>
                <w:bCs/>
                <w:cap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Cs/>
                <w:cap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>Q3</w:t>
            </w:r>
            <w:r w:rsidR="00BC6F06" w:rsidRPr="001D231D">
              <w:rPr>
                <w:rFonts w:ascii="Arial" w:eastAsia="Times New Roman" w:hAnsi="Arial" w:cs="Times New Roman"/>
                <w:bCs/>
                <w:cap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vAlign w:val="center"/>
          </w:tcPr>
          <w:p w14:paraId="3336A452" w14:textId="77777777" w:rsidR="00BC6F06" w:rsidRPr="001D231D" w:rsidRDefault="00BC6F06" w:rsidP="00BC6F06">
            <w:pPr>
              <w:keepNext/>
              <w:tabs>
                <w:tab w:val="left" w:pos="709"/>
              </w:tabs>
              <w:spacing w:after="0" w:line="240" w:lineRule="auto"/>
              <w:outlineLvl w:val="0"/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</w:pPr>
            <w:r w:rsidRPr="001D231D">
              <w:rPr>
                <w:rFonts w:ascii="Arial" w:eastAsia="Times New Roman" w:hAnsi="Arial" w:cs="Times New Roman"/>
                <w:bCs/>
                <w:noProof/>
                <w:color w:val="4B575F" w:themeColor="text1"/>
                <w:spacing w:val="-8"/>
                <w:kern w:val="32"/>
                <w:sz w:val="20"/>
                <w:szCs w:val="20"/>
                <w:lang w:eastAsia="fr-FR"/>
              </w:rPr>
              <w:t>A quels modes de gestion avez-vous eu recours ?</w:t>
            </w:r>
          </w:p>
        </w:tc>
      </w:tr>
      <w:tr w:rsidR="00BC6F06" w:rsidRPr="001D231D" w14:paraId="0F630FFA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347CE" w14:textId="2FD410ED" w:rsidR="00BC6F06" w:rsidRPr="001D231D" w:rsidRDefault="00B80F14" w:rsidP="00676D85">
            <w:pPr>
              <w:tabs>
                <w:tab w:val="right" w:leader="underscore" w:pos="10348"/>
              </w:tabs>
              <w:spacing w:before="80"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4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661D0" w14:textId="4249BFD2" w:rsidR="00BC6F06" w:rsidRPr="001D231D" w:rsidRDefault="00BC6F06" w:rsidP="00676D85">
            <w:pPr>
              <w:spacing w:before="80" w:after="0" w:line="240" w:lineRule="auto"/>
              <w:rPr>
                <w:rFonts w:ascii="Arial" w:eastAsia="Calibri" w:hAnsi="Arial" w:cs="Times New Roman"/>
                <w:color w:val="4B575F" w:themeColor="text1"/>
                <w:sz w:val="16"/>
                <w:szCs w:val="16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Gestion directe. Vous vous occupez vous-même de votre gestion.</w:t>
            </w:r>
          </w:p>
        </w:tc>
      </w:tr>
      <w:tr w:rsidR="00BC6F06" w:rsidRPr="001D231D" w14:paraId="12442727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8B220" w14:textId="759A28B0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65A54" w14:textId="71326521" w:rsidR="00BC6F06" w:rsidRPr="001D231D" w:rsidRDefault="00BC6F06" w:rsidP="00B80F14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0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Gestion conseillée. Vous êtes conseillé par votre conseiller financier pour effectuer vos choix de gestion.</w:t>
            </w:r>
          </w:p>
        </w:tc>
      </w:tr>
      <w:tr w:rsidR="00BC6F06" w:rsidRPr="001D231D" w14:paraId="546E0C5B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EC674" w14:textId="3617EAEA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02E53" w14:textId="59CD5283" w:rsidR="00BC6F06" w:rsidRPr="001D231D" w:rsidRDefault="00BC6F06" w:rsidP="00B80F14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0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Gestion sous mandat. Votre gestion est déléguée à un organisme de gestion.</w:t>
            </w:r>
          </w:p>
        </w:tc>
      </w:tr>
      <w:tr w:rsidR="00BC6F06" w:rsidRPr="001D231D" w14:paraId="72DB5D04" w14:textId="77777777" w:rsidTr="00676D85">
        <w:trPr>
          <w:gridBefore w:val="1"/>
          <w:gridAfter w:val="1"/>
          <w:wBefore w:w="709" w:type="dxa"/>
          <w:wAfter w:w="562" w:type="dxa"/>
          <w:trHeight w:val="28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CCF9C" w14:textId="4E9BD9F7" w:rsidR="00BC6F06" w:rsidRPr="001D231D" w:rsidRDefault="00B80F14" w:rsidP="00B80F14">
            <w:pPr>
              <w:tabs>
                <w:tab w:val="right" w:leader="underscore" w:pos="10348"/>
              </w:tabs>
              <w:spacing w:after="0" w:line="240" w:lineRule="auto"/>
              <w:ind w:left="170"/>
              <w:rPr>
                <w:rFonts w:ascii="Arial" w:eastAsia="Calibri" w:hAnsi="Arial" w:cs="Times New Roman"/>
                <w:color w:val="4B575F" w:themeColor="text1"/>
                <w:sz w:val="16"/>
                <w:szCs w:val="20"/>
              </w:rPr>
            </w:pPr>
            <w:r w:rsidRPr="00B80F14">
              <w:rPr>
                <w:rFonts w:ascii="Arial" w:eastAsia="Calibri" w:hAnsi="Arial" w:cs="Times New Roman"/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10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5143" w14:textId="69DDB24A" w:rsidR="00BC6F06" w:rsidRPr="001D231D" w:rsidRDefault="00BC6F06" w:rsidP="00B80F14">
            <w:pPr>
              <w:tabs>
                <w:tab w:val="right" w:leader="underscore" w:pos="10348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0"/>
                <w:szCs w:val="20"/>
              </w:rPr>
            </w:pPr>
            <w:r w:rsidRPr="001D231D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Je préfère ne pas répondre</w:t>
            </w:r>
            <w:r w:rsidR="00334CF8"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  <w:t>.</w:t>
            </w:r>
          </w:p>
        </w:tc>
      </w:tr>
      <w:tr w:rsidR="00BC6F06" w:rsidRPr="001D231D" w14:paraId="7ED68EC8" w14:textId="77777777" w:rsidTr="003E3AD8">
        <w:trPr>
          <w:gridBefore w:val="1"/>
          <w:gridAfter w:val="1"/>
          <w:wBefore w:w="709" w:type="dxa"/>
          <w:wAfter w:w="562" w:type="dxa"/>
          <w:trHeight w:hRule="exact" w:val="170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C22F9" w14:textId="77777777" w:rsidR="00BC6F06" w:rsidRPr="001D231D" w:rsidRDefault="00BC6F06" w:rsidP="00BC6F06"/>
        </w:tc>
      </w:tr>
      <w:bookmarkEnd w:id="0"/>
      <w:bookmarkEnd w:id="1"/>
      <w:bookmarkEnd w:id="2"/>
      <w:tr w:rsidR="00B80F14" w:rsidRPr="009764B8" w14:paraId="428EA325" w14:textId="77777777" w:rsidTr="003E3AD8">
        <w:tblPrEx>
          <w:tblBorders>
            <w:top w:val="single" w:sz="4" w:space="0" w:color="E4E8EA" w:themeColor="background2"/>
            <w:left w:val="single" w:sz="4" w:space="0" w:color="E4E8EA" w:themeColor="background2"/>
            <w:bottom w:val="single" w:sz="4" w:space="0" w:color="E4E8EA" w:themeColor="background2"/>
            <w:right w:val="single" w:sz="4" w:space="0" w:color="E4E8EA" w:themeColor="background2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gridBefore w:val="1"/>
          <w:gridAfter w:val="1"/>
          <w:wBefore w:w="709" w:type="dxa"/>
          <w:wAfter w:w="562" w:type="dxa"/>
          <w:trHeight w:hRule="exact" w:val="680"/>
        </w:trPr>
        <w:tc>
          <w:tcPr>
            <w:tcW w:w="646" w:type="dxa"/>
            <w:gridSpan w:val="2"/>
            <w:tcBorders>
              <w:top w:val="nil"/>
              <w:left w:val="nil"/>
              <w:bottom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59C323E1" w14:textId="0D945090" w:rsidR="00B80F14" w:rsidRPr="009764B8" w:rsidRDefault="00B80F14" w:rsidP="00B80F14">
            <w:pPr>
              <w:pStyle w:val="Titre1"/>
              <w:ind w:left="170"/>
              <w:rPr>
                <w:b w:val="0"/>
                <w:color w:val="4B575F" w:themeColor="text1"/>
                <w:sz w:val="20"/>
                <w:szCs w:val="20"/>
              </w:rPr>
            </w:pPr>
            <w:r w:rsidRPr="001D231D">
              <w:br w:type="page"/>
            </w:r>
            <w:r w:rsidR="00F454A8">
              <w:rPr>
                <w:b w:val="0"/>
                <w:color w:val="4B575F" w:themeColor="text1"/>
                <w:sz w:val="20"/>
                <w:szCs w:val="20"/>
              </w:rPr>
              <w:t>Q4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a</w:t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91" w:type="dxa"/>
            <w:tcBorders>
              <w:top w:val="nil"/>
              <w:bottom w:val="nil"/>
            </w:tcBorders>
            <w:shd w:val="clear" w:color="auto" w:fill="E4E8EA" w:themeFill="background2"/>
            <w:vAlign w:val="center"/>
          </w:tcPr>
          <w:p w14:paraId="2E4454DE" w14:textId="4202DED5" w:rsidR="00B80F14" w:rsidRPr="009764B8" w:rsidRDefault="00B80F14" w:rsidP="002E07A9">
            <w:pPr>
              <w:pStyle w:val="Titre1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Concernant les instruments financiers suivants, cochez ceux dont vous connaissez le fonctionnement (*)</w:t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et le cas échéant cochez les affirmations avec lesquelles vous êtes d’accord.</w:t>
            </w:r>
          </w:p>
        </w:tc>
      </w:tr>
    </w:tbl>
    <w:tbl>
      <w:tblPr>
        <w:tblpPr w:leftFromText="141" w:rightFromText="141" w:vertAnchor="text" w:tblpY="1"/>
        <w:tblOverlap w:val="never"/>
        <w:tblW w:w="10632" w:type="dxa"/>
        <w:tblBorders>
          <w:top w:val="single" w:sz="4" w:space="0" w:color="E4E8EA" w:themeColor="background2"/>
          <w:left w:val="single" w:sz="4" w:space="0" w:color="E4E8EA" w:themeColor="background2"/>
          <w:bottom w:val="single" w:sz="4" w:space="0" w:color="E4E8EA" w:themeColor="background2"/>
          <w:right w:val="single" w:sz="4" w:space="0" w:color="E4E8EA" w:themeColor="background2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79"/>
        <w:gridCol w:w="9544"/>
      </w:tblGrid>
      <w:tr w:rsidR="00944DAB" w:rsidRPr="00F13557" w14:paraId="6F39BDCD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94908" w14:textId="77777777" w:rsidR="00944DAB" w:rsidRPr="00F13557" w:rsidRDefault="00944DAB" w:rsidP="00676D85">
            <w:pPr>
              <w:pStyle w:val="Style1"/>
              <w:tabs>
                <w:tab w:val="clear" w:pos="10348"/>
              </w:tabs>
              <w:spacing w:before="80" w:after="0" w:afterAutospacing="0"/>
              <w:ind w:left="170"/>
              <w:rPr>
                <w:sz w:val="18"/>
              </w:rPr>
            </w:pPr>
            <w:r w:rsidRPr="009311C1">
              <w:rPr>
                <w:sz w:val="28"/>
              </w:rPr>
              <w:sym w:font="Wingdings 2" w:char="F0A3"/>
            </w:r>
          </w:p>
        </w:tc>
        <w:tc>
          <w:tcPr>
            <w:tcW w:w="992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3A47B" w14:textId="58D3E7D8" w:rsidR="00944DAB" w:rsidRPr="00F13557" w:rsidRDefault="00944DAB" w:rsidP="00676D85">
            <w:pPr>
              <w:pStyle w:val="Style1"/>
              <w:tabs>
                <w:tab w:val="clear" w:pos="10348"/>
              </w:tabs>
              <w:spacing w:before="80" w:after="0" w:afterAutospacing="0"/>
              <w:ind w:left="0"/>
              <w:rPr>
                <w:sz w:val="18"/>
              </w:rPr>
            </w:pPr>
            <w:r w:rsidRPr="00944DAB">
              <w:rPr>
                <w:b/>
                <w:sz w:val="18"/>
              </w:rPr>
              <w:t xml:space="preserve">FONDS EUROS </w:t>
            </w:r>
          </w:p>
        </w:tc>
      </w:tr>
      <w:tr w:rsidR="00944DAB" w:rsidRPr="00F13557" w14:paraId="2929BB49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334761" w14:textId="77777777" w:rsidR="00944DAB" w:rsidRPr="00045DA1" w:rsidRDefault="00944DAB" w:rsidP="00676D85">
            <w:pPr>
              <w:pStyle w:val="Style1"/>
              <w:tabs>
                <w:tab w:val="clear" w:pos="10348"/>
              </w:tabs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6B461FFD" w14:textId="77777777" w:rsidR="00944DAB" w:rsidRPr="00E068F9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7C461F3F" w14:textId="3011FD3B" w:rsidR="00944DAB" w:rsidRPr="009311C1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44DAB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En cas de baisse des marchés financiers, votre investissement en fonds euros va subir la même évolution.</w:t>
            </w:r>
          </w:p>
        </w:tc>
      </w:tr>
      <w:tr w:rsidR="00944DAB" w:rsidRPr="00F13557" w14:paraId="38D2AA1A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029BB0" w14:textId="77777777" w:rsidR="00944DAB" w:rsidRPr="00045DA1" w:rsidRDefault="00944DAB" w:rsidP="00676D85">
            <w:pPr>
              <w:pStyle w:val="Style1"/>
              <w:tabs>
                <w:tab w:val="clear" w:pos="10348"/>
              </w:tabs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1C1B834F" w14:textId="77777777" w:rsidR="00944DAB" w:rsidRPr="00E068F9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66893567" w14:textId="5EE5D6B3" w:rsidR="00944DAB" w:rsidRPr="009311C1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44DAB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Les fonds en euros sont composés essentiellement d’investissements obligataires garantis par la compagnie vous assurant de ne pas perdre votre capital.</w:t>
            </w:r>
          </w:p>
        </w:tc>
      </w:tr>
      <w:tr w:rsidR="00944DAB" w:rsidRPr="00F13557" w14:paraId="541D4867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D480B0" w14:textId="77777777" w:rsidR="00944DAB" w:rsidRPr="00045DA1" w:rsidRDefault="00944DAB" w:rsidP="00676D85">
            <w:pPr>
              <w:pStyle w:val="Style1"/>
              <w:tabs>
                <w:tab w:val="clear" w:pos="10348"/>
              </w:tabs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6759A039" w14:textId="77777777" w:rsidR="00944DAB" w:rsidRPr="00E068F9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7464A510" w14:textId="77777777" w:rsidR="00944DAB" w:rsidRPr="009311C1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Je ne sais pas.</w:t>
            </w:r>
          </w:p>
        </w:tc>
      </w:tr>
      <w:tr w:rsidR="00944DAB" w:rsidRPr="00F13557" w14:paraId="4202113E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1993C" w14:textId="01077429" w:rsidR="00944DAB" w:rsidRPr="00F13557" w:rsidRDefault="009403CA" w:rsidP="00676D85">
            <w:pPr>
              <w:pStyle w:val="Style1"/>
              <w:tabs>
                <w:tab w:val="clear" w:pos="10348"/>
              </w:tabs>
              <w:spacing w:before="80" w:after="0" w:afterAutospacing="0"/>
              <w:ind w:left="113"/>
              <w:rPr>
                <w:sz w:val="18"/>
              </w:rPr>
            </w:pPr>
            <w:r>
              <w:rPr>
                <w:sz w:val="28"/>
              </w:rPr>
              <w:t xml:space="preserve"> </w:t>
            </w:r>
            <w:r w:rsidR="00944DAB" w:rsidRPr="009311C1">
              <w:rPr>
                <w:sz w:val="28"/>
              </w:rPr>
              <w:sym w:font="Wingdings 2" w:char="F0A3"/>
            </w:r>
          </w:p>
        </w:tc>
        <w:tc>
          <w:tcPr>
            <w:tcW w:w="992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5084C4" w14:textId="29C15546" w:rsidR="00944DAB" w:rsidRPr="00F13557" w:rsidRDefault="00944DAB" w:rsidP="00676D85">
            <w:pPr>
              <w:pStyle w:val="Style1"/>
              <w:tabs>
                <w:tab w:val="clear" w:pos="10348"/>
              </w:tabs>
              <w:spacing w:before="80" w:after="0" w:afterAutospacing="0"/>
              <w:ind w:left="0"/>
              <w:rPr>
                <w:sz w:val="18"/>
              </w:rPr>
            </w:pPr>
            <w:r w:rsidRPr="005968D4">
              <w:rPr>
                <w:b/>
                <w:sz w:val="18"/>
              </w:rPr>
              <w:t>PRODUITS MONETAIRES</w:t>
            </w:r>
            <w:r w:rsidRPr="00F13557">
              <w:rPr>
                <w:sz w:val="18"/>
              </w:rPr>
              <w:t xml:space="preserve"> </w:t>
            </w:r>
            <w:r w:rsidRPr="00F13557">
              <w:rPr>
                <w:sz w:val="18"/>
              </w:rPr>
              <w:br/>
            </w:r>
            <w:r w:rsidRPr="00965418">
              <w:rPr>
                <w:rStyle w:val="Accentuationlgre"/>
              </w:rPr>
              <w:t>Fonds monétaires, OPC monétaires</w:t>
            </w:r>
          </w:p>
        </w:tc>
      </w:tr>
      <w:tr w:rsidR="00944DAB" w:rsidRPr="00F13557" w14:paraId="780263C7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5C60A5" w14:textId="77777777" w:rsidR="00944DAB" w:rsidRPr="00045DA1" w:rsidRDefault="00944DAB" w:rsidP="00676D85">
            <w:pPr>
              <w:pStyle w:val="Style1"/>
              <w:tabs>
                <w:tab w:val="clear" w:pos="10348"/>
              </w:tabs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46F49413" w14:textId="77777777" w:rsidR="00944DAB" w:rsidRPr="00E068F9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2FE17997" w14:textId="66279C61" w:rsidR="00944DAB" w:rsidRPr="009311C1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44DAB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Les fonds monétaires sont composés principalement de titres de créances négociables (TCN), de bons du trésor, ainsi que d’obligations à court terme.</w:t>
            </w:r>
          </w:p>
        </w:tc>
      </w:tr>
      <w:tr w:rsidR="00944DAB" w:rsidRPr="00F13557" w14:paraId="64E2C33D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BAC5E7" w14:textId="77777777" w:rsidR="00944DAB" w:rsidRPr="00045DA1" w:rsidRDefault="00944DAB" w:rsidP="00676D85">
            <w:pPr>
              <w:pStyle w:val="Style1"/>
              <w:tabs>
                <w:tab w:val="clear" w:pos="10348"/>
              </w:tabs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2E46E518" w14:textId="77777777" w:rsidR="00944DAB" w:rsidRPr="00E068F9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70CF89B4" w14:textId="303D898A" w:rsidR="00944DAB" w:rsidRPr="009311C1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44DAB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L’investissement sur des OPC monétaires est parfaitement adapté pour un investissement de long terme.</w:t>
            </w:r>
          </w:p>
        </w:tc>
      </w:tr>
      <w:tr w:rsidR="00944DAB" w:rsidRPr="00F13557" w14:paraId="356189DF" w14:textId="77777777" w:rsidTr="00676D85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68D6F2" w14:textId="77777777" w:rsidR="00944DAB" w:rsidRPr="00045DA1" w:rsidRDefault="00944DAB" w:rsidP="00676D85">
            <w:pPr>
              <w:pStyle w:val="Style1"/>
              <w:tabs>
                <w:tab w:val="clear" w:pos="10348"/>
              </w:tabs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530AEF4F" w14:textId="77777777" w:rsidR="00944DAB" w:rsidRPr="00E068F9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658B8B07" w14:textId="77777777" w:rsidR="00944DAB" w:rsidRPr="009311C1" w:rsidRDefault="00944DAB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Je ne sais pas.</w:t>
            </w:r>
          </w:p>
        </w:tc>
      </w:tr>
    </w:tbl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B80F14" w:rsidRPr="000B0F9B" w14:paraId="7DAAC091" w14:textId="77777777" w:rsidTr="00B80F14">
        <w:trPr>
          <w:trHeight w:val="34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29F3CB" w14:textId="77777777" w:rsidR="00B80F14" w:rsidRPr="00537CCB" w:rsidRDefault="00B80F14" w:rsidP="00B80F14">
            <w:pPr>
              <w:pStyle w:val="normaltableau"/>
              <w:ind w:left="187" w:hanging="17"/>
            </w:pPr>
            <w:r w:rsidRPr="00537CCB">
              <w:t>(*) Sélectionnez les instruments financiers dont les mécanismes vous sont familiers (rendement, risque, durée de placement usuelle…).</w:t>
            </w:r>
          </w:p>
        </w:tc>
      </w:tr>
    </w:tbl>
    <w:p w14:paraId="02015132" w14:textId="77777777" w:rsidR="00BC6F06" w:rsidRDefault="00BC6F06" w:rsidP="00BC6F06">
      <w:pPr>
        <w:pStyle w:val="En-tte"/>
        <w:tabs>
          <w:tab w:val="clear" w:pos="4536"/>
          <w:tab w:val="clear" w:pos="9072"/>
        </w:tabs>
        <w:spacing w:after="200" w:line="276" w:lineRule="auto"/>
      </w:pPr>
      <w:r>
        <w:br w:type="page"/>
      </w:r>
    </w:p>
    <w:tbl>
      <w:tblPr>
        <w:tblpPr w:leftFromText="141" w:rightFromText="141" w:vertAnchor="text" w:tblpY="1"/>
        <w:tblOverlap w:val="never"/>
        <w:tblW w:w="10348" w:type="dxa"/>
        <w:tblBorders>
          <w:top w:val="single" w:sz="4" w:space="0" w:color="E4E8EA" w:themeColor="background2"/>
          <w:left w:val="single" w:sz="4" w:space="0" w:color="E4E8EA" w:themeColor="background2"/>
          <w:bottom w:val="single" w:sz="4" w:space="0" w:color="E4E8EA" w:themeColor="background2"/>
          <w:right w:val="single" w:sz="4" w:space="0" w:color="E4E8EA" w:themeColor="background2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1"/>
        <w:gridCol w:w="286"/>
        <w:gridCol w:w="142"/>
        <w:gridCol w:w="379"/>
        <w:gridCol w:w="46"/>
        <w:gridCol w:w="9136"/>
        <w:gridCol w:w="78"/>
      </w:tblGrid>
      <w:tr w:rsidR="0046315A" w:rsidRPr="009764B8" w14:paraId="2ACB9164" w14:textId="77777777" w:rsidTr="00811CCC">
        <w:trPr>
          <w:trHeight w:hRule="exact" w:val="454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6F1609A9" w14:textId="692F6993" w:rsidR="0046315A" w:rsidRPr="009764B8" w:rsidRDefault="0046315A" w:rsidP="00F454A8">
            <w:pPr>
              <w:pStyle w:val="Titre1"/>
              <w:ind w:left="170"/>
              <w:rPr>
                <w:b w:val="0"/>
                <w:color w:val="4B575F" w:themeColor="text1"/>
                <w:sz w:val="20"/>
                <w:szCs w:val="20"/>
              </w:rPr>
            </w:pPr>
            <w:r w:rsidRPr="001D231D">
              <w:lastRenderedPageBreak/>
              <w:br w:type="page"/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>Q</w:t>
            </w:r>
            <w:r w:rsidR="00F454A8">
              <w:rPr>
                <w:b w:val="0"/>
                <w:color w:val="4B575F" w:themeColor="text1"/>
                <w:sz w:val="20"/>
                <w:szCs w:val="20"/>
              </w:rPr>
              <w:t>4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a</w:t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  <w:gridSpan w:val="5"/>
            <w:tcBorders>
              <w:top w:val="nil"/>
              <w:bottom w:val="nil"/>
            </w:tcBorders>
            <w:shd w:val="clear" w:color="auto" w:fill="E4E8EA" w:themeFill="background2"/>
            <w:vAlign w:val="center"/>
          </w:tcPr>
          <w:p w14:paraId="3B7D7AC7" w14:textId="3CB34A3C" w:rsidR="0046315A" w:rsidRPr="009764B8" w:rsidRDefault="0046315A" w:rsidP="00676D85">
            <w:pPr>
              <w:pStyle w:val="Titre1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>Suite 2/3</w:t>
            </w:r>
          </w:p>
        </w:tc>
      </w:tr>
      <w:tr w:rsidR="00F454A8" w:rsidRPr="00F13557" w14:paraId="51131B44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A4193" w14:textId="77777777" w:rsidR="00F454A8" w:rsidRPr="00F13557" w:rsidRDefault="00F454A8" w:rsidP="00F454A8">
            <w:pPr>
              <w:pStyle w:val="Style1"/>
              <w:spacing w:before="80" w:after="0" w:afterAutospacing="0"/>
              <w:ind w:left="113"/>
              <w:rPr>
                <w:sz w:val="18"/>
              </w:rPr>
            </w:pPr>
            <w:r>
              <w:rPr>
                <w:sz w:val="28"/>
              </w:rPr>
              <w:t xml:space="preserve"> </w:t>
            </w:r>
            <w:r w:rsidRPr="009311C1">
              <w:rPr>
                <w:sz w:val="28"/>
              </w:rPr>
              <w:sym w:font="Wingdings 2" w:char="F0A3"/>
            </w:r>
          </w:p>
        </w:tc>
        <w:tc>
          <w:tcPr>
            <w:tcW w:w="9639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0294CB" w14:textId="77777777" w:rsidR="00F454A8" w:rsidRPr="00F13557" w:rsidRDefault="00F454A8" w:rsidP="00F454A8">
            <w:pPr>
              <w:pStyle w:val="Style1"/>
              <w:spacing w:before="80" w:after="0" w:afterAutospacing="0"/>
              <w:ind w:left="0"/>
              <w:rPr>
                <w:sz w:val="18"/>
              </w:rPr>
            </w:pPr>
            <w:r w:rsidRPr="004F7E99">
              <w:rPr>
                <w:b/>
                <w:sz w:val="18"/>
              </w:rPr>
              <w:t>PRODUITS OBLIGATAIRES</w:t>
            </w:r>
            <w:r w:rsidRPr="00F13557">
              <w:rPr>
                <w:sz w:val="18"/>
              </w:rPr>
              <w:br/>
            </w:r>
            <w:r w:rsidRPr="004F7E99">
              <w:rPr>
                <w:rStyle w:val="Accentuationlgre"/>
              </w:rPr>
              <w:t>Obligations, fonds obligataires, OPC obligataires, titres de créance… à l'exception de ceux qui comportent un instrument dérivé</w:t>
            </w:r>
            <w:r>
              <w:rPr>
                <w:rStyle w:val="Accentuationlgre"/>
              </w:rPr>
              <w:t>.</w:t>
            </w:r>
          </w:p>
        </w:tc>
      </w:tr>
      <w:tr w:rsidR="00F454A8" w:rsidRPr="009311C1" w14:paraId="270D5772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09F2B7" w14:textId="77777777" w:rsidR="00F454A8" w:rsidRPr="00045DA1" w:rsidRDefault="00F454A8" w:rsidP="00F454A8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49B14FB7" w14:textId="77777777" w:rsidR="00F454A8" w:rsidRPr="00E068F9" w:rsidRDefault="00F454A8" w:rsidP="00F454A8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60" w:type="dxa"/>
            <w:gridSpan w:val="3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324BF546" w14:textId="77777777" w:rsidR="00F454A8" w:rsidRPr="009311C1" w:rsidRDefault="00F454A8" w:rsidP="00F454A8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Les obligations sont des dettes d'</w:t>
            </w:r>
            <w:r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É</w:t>
            </w: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tat ou d'entreprise pour lesquelles le défaut de remboursement des organismes emprunteurs est inexistant.</w:t>
            </w:r>
          </w:p>
        </w:tc>
      </w:tr>
      <w:tr w:rsidR="00F454A8" w:rsidRPr="009311C1" w14:paraId="3AF3E0F9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E08229" w14:textId="77777777" w:rsidR="00F454A8" w:rsidRPr="00045DA1" w:rsidRDefault="00F454A8" w:rsidP="00F454A8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50EE3F40" w14:textId="77777777" w:rsidR="00F454A8" w:rsidRPr="00E068F9" w:rsidRDefault="00F454A8" w:rsidP="00F454A8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60" w:type="dxa"/>
            <w:gridSpan w:val="3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5EFD6AB7" w14:textId="77777777" w:rsidR="00F454A8" w:rsidRPr="009311C1" w:rsidRDefault="00F454A8" w:rsidP="00F454A8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La performance d’un fonds obligataire varie avec les évolutions des taux d’intérêt.</w:t>
            </w:r>
          </w:p>
        </w:tc>
      </w:tr>
      <w:tr w:rsidR="00F454A8" w:rsidRPr="009311C1" w14:paraId="3EE8A00B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0A78EA" w14:textId="77777777" w:rsidR="00F454A8" w:rsidRPr="00045DA1" w:rsidRDefault="00F454A8" w:rsidP="00F454A8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61CD7548" w14:textId="77777777" w:rsidR="00F454A8" w:rsidRPr="00E068F9" w:rsidRDefault="00F454A8" w:rsidP="00F454A8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8"/>
                <w:szCs w:val="24"/>
              </w:rPr>
            </w:pPr>
            <w:r w:rsidRPr="0046315A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60" w:type="dxa"/>
            <w:gridSpan w:val="3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221947EA" w14:textId="77777777" w:rsidR="00F454A8" w:rsidRPr="009311C1" w:rsidRDefault="00F454A8" w:rsidP="00F454A8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Je ne sais pas.</w:t>
            </w:r>
          </w:p>
        </w:tc>
      </w:tr>
      <w:tr w:rsidR="0046315A" w:rsidRPr="00F13557" w14:paraId="1C93C3EE" w14:textId="77777777" w:rsidTr="00811CCC">
        <w:trPr>
          <w:trHeight w:val="283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EEE2A" w14:textId="77777777" w:rsidR="0046315A" w:rsidRPr="009311C1" w:rsidRDefault="0046315A" w:rsidP="00676D85">
            <w:pPr>
              <w:pStyle w:val="Style1"/>
              <w:spacing w:before="80" w:after="0" w:afterAutospacing="0"/>
              <w:ind w:left="170"/>
              <w:rPr>
                <w:sz w:val="28"/>
              </w:rPr>
            </w:pPr>
            <w:r w:rsidRPr="009311C1">
              <w:rPr>
                <w:sz w:val="28"/>
              </w:rPr>
              <w:sym w:font="Wingdings 2" w:char="F0A3"/>
            </w:r>
          </w:p>
        </w:tc>
        <w:tc>
          <w:tcPr>
            <w:tcW w:w="9639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E382D2" w14:textId="1752914C" w:rsidR="0046315A" w:rsidRPr="00F13557" w:rsidRDefault="0046315A" w:rsidP="00676D85">
            <w:pPr>
              <w:pStyle w:val="Style1"/>
              <w:spacing w:before="80" w:after="0" w:afterAutospacing="0"/>
              <w:ind w:left="0"/>
              <w:rPr>
                <w:sz w:val="18"/>
              </w:rPr>
            </w:pPr>
            <w:r w:rsidRPr="008A5C15">
              <w:rPr>
                <w:b/>
                <w:sz w:val="18"/>
              </w:rPr>
              <w:t>PRODUITS ACTIONS</w:t>
            </w:r>
            <w:r w:rsidRPr="00F13557">
              <w:rPr>
                <w:sz w:val="18"/>
              </w:rPr>
              <w:br/>
            </w:r>
            <w:r w:rsidR="001D2084" w:rsidRPr="001D2084">
              <w:rPr>
                <w:rStyle w:val="Accentuationlgre"/>
              </w:rPr>
              <w:t>(Actions, fonds en actions, OPC actions...) admis à la négociation sur un marché règlementé à l'exception de ceux qui comportent un instrument dérivé.</w:t>
            </w:r>
          </w:p>
        </w:tc>
      </w:tr>
      <w:tr w:rsidR="0044581F" w:rsidRPr="00F13557" w14:paraId="377CA099" w14:textId="77777777" w:rsidTr="00811CCC">
        <w:trPr>
          <w:gridBefore w:val="1"/>
          <w:wBefore w:w="281" w:type="dxa"/>
          <w:trHeight w:val="283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D04964" w14:textId="77777777" w:rsidR="0044581F" w:rsidRPr="00045DA1" w:rsidRDefault="0044581F" w:rsidP="00676D85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7B8A3989" w14:textId="77777777" w:rsidR="0044581F" w:rsidRPr="009311C1" w:rsidRDefault="0044581F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60" w:type="dxa"/>
            <w:gridSpan w:val="3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00CE2B85" w14:textId="77777777" w:rsidR="0044581F" w:rsidRPr="009311C1" w:rsidRDefault="0044581F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Les actions répondent à un investissement à court terme.</w:t>
            </w:r>
          </w:p>
        </w:tc>
      </w:tr>
      <w:tr w:rsidR="0044581F" w:rsidRPr="00F13557" w14:paraId="2B1C184E" w14:textId="77777777" w:rsidTr="00811CCC">
        <w:trPr>
          <w:gridBefore w:val="1"/>
          <w:wBefore w:w="281" w:type="dxa"/>
          <w:trHeight w:val="283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29D480" w14:textId="77777777" w:rsidR="0044581F" w:rsidRPr="00045DA1" w:rsidRDefault="0044581F" w:rsidP="00676D85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7FB2BE00" w14:textId="77777777" w:rsidR="0044581F" w:rsidRPr="009311C1" w:rsidRDefault="0044581F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60" w:type="dxa"/>
            <w:gridSpan w:val="3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55F826D4" w14:textId="6C1A587F" w:rsidR="0044581F" w:rsidRPr="009311C1" w:rsidRDefault="00771848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771848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Les variations du cours de l'action dépendent de la santé financière de l'entreprise et de son environnement économique.</w:t>
            </w:r>
          </w:p>
        </w:tc>
      </w:tr>
      <w:tr w:rsidR="0044581F" w:rsidRPr="00F13557" w14:paraId="45F9526D" w14:textId="77777777" w:rsidTr="00811CCC">
        <w:trPr>
          <w:gridBefore w:val="1"/>
          <w:wBefore w:w="281" w:type="dxa"/>
          <w:trHeight w:val="283"/>
        </w:trPr>
        <w:tc>
          <w:tcPr>
            <w:tcW w:w="428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DD34E9" w14:textId="77777777" w:rsidR="0044581F" w:rsidRPr="00045DA1" w:rsidRDefault="0044581F" w:rsidP="00676D85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379" w:type="dxa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064C84A3" w14:textId="77777777" w:rsidR="0044581F" w:rsidRPr="009311C1" w:rsidRDefault="0044581F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60" w:type="dxa"/>
            <w:gridSpan w:val="3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40891A76" w14:textId="77777777" w:rsidR="0044581F" w:rsidRPr="009311C1" w:rsidRDefault="0044581F" w:rsidP="00676D85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Je ne sais pas.</w:t>
            </w:r>
          </w:p>
        </w:tc>
      </w:tr>
      <w:tr w:rsidR="00A51A9B" w:rsidRPr="00F13557" w14:paraId="203841C1" w14:textId="77777777" w:rsidTr="00811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trHeight w:val="2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90FB5" w14:textId="77777777" w:rsidR="00A51A9B" w:rsidRPr="009311C1" w:rsidRDefault="00A51A9B" w:rsidP="00A51A9B">
            <w:pPr>
              <w:pStyle w:val="Style1"/>
              <w:spacing w:before="80" w:after="0" w:afterAutospacing="0"/>
              <w:ind w:left="170"/>
              <w:rPr>
                <w:sz w:val="28"/>
              </w:rPr>
            </w:pPr>
            <w:r w:rsidRPr="009311C1">
              <w:rPr>
                <w:sz w:val="28"/>
              </w:rPr>
              <w:sym w:font="Wingdings 2" w:char="F0A3"/>
            </w:r>
          </w:p>
        </w:tc>
        <w:tc>
          <w:tcPr>
            <w:tcW w:w="9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6C77AF" w14:textId="77777777" w:rsidR="00A51A9B" w:rsidRPr="00F13557" w:rsidRDefault="00A51A9B" w:rsidP="00A51A9B">
            <w:pPr>
              <w:pStyle w:val="Style1"/>
              <w:tabs>
                <w:tab w:val="clear" w:pos="10348"/>
                <w:tab w:val="left" w:pos="2955"/>
              </w:tabs>
              <w:spacing w:before="80" w:after="0" w:afterAutospacing="0"/>
              <w:ind w:left="0"/>
              <w:rPr>
                <w:sz w:val="18"/>
              </w:rPr>
            </w:pPr>
            <w:r>
              <w:rPr>
                <w:b/>
                <w:sz w:val="18"/>
              </w:rPr>
              <w:t>COMPTE À TERME</w:t>
            </w:r>
          </w:p>
        </w:tc>
      </w:tr>
      <w:tr w:rsidR="00A51A9B" w:rsidRPr="00B80F14" w14:paraId="27EACBF4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3F400A" w14:textId="77777777" w:rsidR="00A51A9B" w:rsidRPr="00045DA1" w:rsidRDefault="00A51A9B" w:rsidP="00A51A9B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7A887893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6086A167" w14:textId="77777777" w:rsidR="00A51A9B" w:rsidRPr="00B80F14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 xml:space="preserve">Un compte à terme rémunère des sommes bloquées à un taux d’intérêt et pendant </w:t>
            </w:r>
            <w:proofErr w:type="gramStart"/>
            <w:r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une durée fixées</w:t>
            </w:r>
            <w:proofErr w:type="gramEnd"/>
            <w:r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 xml:space="preserve"> à la souscription.</w:t>
            </w:r>
          </w:p>
        </w:tc>
      </w:tr>
      <w:tr w:rsidR="00A51A9B" w:rsidRPr="009311C1" w14:paraId="3DC78892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9F19D1" w14:textId="77777777" w:rsidR="00A51A9B" w:rsidRPr="00045DA1" w:rsidRDefault="00A51A9B" w:rsidP="00A51A9B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73AE6062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03B47A61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Sur un compte à terme, je peux verser des fonds à tout moment.</w:t>
            </w:r>
          </w:p>
        </w:tc>
      </w:tr>
      <w:tr w:rsidR="00A51A9B" w:rsidRPr="009311C1" w14:paraId="158676D8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CF1EC2" w14:textId="77777777" w:rsidR="00A51A9B" w:rsidRPr="00045DA1" w:rsidRDefault="00A51A9B" w:rsidP="00A51A9B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66DBCA85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18F54C8D" w14:textId="77777777" w:rsidR="00A51A9B" w:rsidRPr="009311C1" w:rsidRDefault="00A51A9B" w:rsidP="00A51A9B">
            <w:pPr>
              <w:shd w:val="clear" w:color="auto" w:fill="FAFAFA"/>
              <w:tabs>
                <w:tab w:val="left" w:pos="1350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Je ne sais pas.</w:t>
            </w:r>
          </w:p>
        </w:tc>
      </w:tr>
      <w:tr w:rsidR="00A51A9B" w:rsidRPr="00F13557" w14:paraId="1FD3F7BA" w14:textId="77777777" w:rsidTr="00811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trHeight w:val="2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A0A18" w14:textId="77777777" w:rsidR="00A51A9B" w:rsidRPr="009311C1" w:rsidRDefault="00A51A9B" w:rsidP="00A51A9B">
            <w:pPr>
              <w:pStyle w:val="Style1"/>
              <w:spacing w:before="80" w:after="0" w:afterAutospacing="0"/>
              <w:ind w:left="170"/>
              <w:rPr>
                <w:sz w:val="28"/>
              </w:rPr>
            </w:pPr>
            <w:r w:rsidRPr="009311C1">
              <w:rPr>
                <w:sz w:val="28"/>
              </w:rPr>
              <w:sym w:font="Wingdings 2" w:char="F0A3"/>
            </w:r>
          </w:p>
        </w:tc>
        <w:tc>
          <w:tcPr>
            <w:tcW w:w="97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B21B73" w14:textId="77777777" w:rsidR="00A51A9B" w:rsidRPr="00F13557" w:rsidRDefault="00A51A9B" w:rsidP="00A51A9B">
            <w:pPr>
              <w:pStyle w:val="Style1"/>
              <w:tabs>
                <w:tab w:val="clear" w:pos="10348"/>
                <w:tab w:val="left" w:pos="2955"/>
              </w:tabs>
              <w:spacing w:before="80" w:after="0" w:afterAutospacing="0"/>
              <w:ind w:left="0"/>
              <w:rPr>
                <w:sz w:val="18"/>
              </w:rPr>
            </w:pPr>
            <w:r>
              <w:rPr>
                <w:b/>
                <w:sz w:val="18"/>
              </w:rPr>
              <w:t>TITRE DE CRÉANCE NÉGOCIABLE</w:t>
            </w:r>
          </w:p>
        </w:tc>
      </w:tr>
      <w:tr w:rsidR="00A51A9B" w:rsidRPr="00B80F14" w14:paraId="2A440CC9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D35218" w14:textId="77777777" w:rsidR="00A51A9B" w:rsidRPr="00045DA1" w:rsidRDefault="00A51A9B" w:rsidP="00A51A9B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43012D0C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1F2A0665" w14:textId="77777777" w:rsidR="00A51A9B" w:rsidRPr="00B80F14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Avec un TCN, la durée et le taux de rémunération sont connus dès la souscription si le dépôt va jusqu’à son terme.</w:t>
            </w:r>
          </w:p>
        </w:tc>
      </w:tr>
      <w:tr w:rsidR="00A51A9B" w:rsidRPr="009311C1" w14:paraId="1CA9C23E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AB486C" w14:textId="77777777" w:rsidR="00A51A9B" w:rsidRPr="00045DA1" w:rsidRDefault="00A51A9B" w:rsidP="00A51A9B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39062310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3B7BEFC2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Mon entreprise peut souscrire un TCN pour n’importe quel montant.</w:t>
            </w:r>
          </w:p>
        </w:tc>
      </w:tr>
      <w:tr w:rsidR="00A51A9B" w:rsidRPr="009311C1" w14:paraId="0003E639" w14:textId="77777777" w:rsidTr="00811CCC">
        <w:trPr>
          <w:trHeight w:val="20"/>
        </w:trPr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8D730E" w14:textId="77777777" w:rsidR="00A51A9B" w:rsidRPr="00045DA1" w:rsidRDefault="00A51A9B" w:rsidP="00A51A9B">
            <w:pPr>
              <w:pStyle w:val="Style1"/>
              <w:spacing w:before="0" w:after="0" w:afterAutospacing="0"/>
              <w:ind w:left="0"/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shd w:val="clear" w:color="auto" w:fill="FAFAFA"/>
            <w:vAlign w:val="center"/>
          </w:tcPr>
          <w:p w14:paraId="4883B235" w14:textId="77777777" w:rsidR="00A51A9B" w:rsidRPr="009311C1" w:rsidRDefault="00A51A9B" w:rsidP="00A51A9B">
            <w:pPr>
              <w:shd w:val="clear" w:color="auto" w:fill="FAFAFA"/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28"/>
                <w:szCs w:val="24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  <w:shd w:val="clear" w:color="auto" w:fill="FAFAFA"/>
            <w:vAlign w:val="center"/>
          </w:tcPr>
          <w:p w14:paraId="7F587816" w14:textId="77777777" w:rsidR="00A51A9B" w:rsidRPr="009311C1" w:rsidRDefault="00A51A9B" w:rsidP="00A51A9B">
            <w:pPr>
              <w:shd w:val="clear" w:color="auto" w:fill="FAFAFA"/>
              <w:tabs>
                <w:tab w:val="left" w:pos="1350"/>
              </w:tabs>
              <w:spacing w:after="0" w:line="240" w:lineRule="auto"/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</w:pPr>
            <w:r w:rsidRPr="009311C1">
              <w:rPr>
                <w:rFonts w:ascii="Arial" w:eastAsia="Calibri" w:hAnsi="Arial" w:cs="Times New Roman"/>
                <w:color w:val="4B575F" w:themeColor="text1"/>
                <w:sz w:val="17"/>
                <w:szCs w:val="17"/>
              </w:rPr>
              <w:t>Je ne sais pas.</w:t>
            </w:r>
          </w:p>
        </w:tc>
      </w:tr>
    </w:tbl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7"/>
      </w:tblGrid>
      <w:tr w:rsidR="00EC5F56" w:rsidRPr="001D231D" w14:paraId="50C2E1CC" w14:textId="77777777" w:rsidTr="00EC5F56">
        <w:trPr>
          <w:trHeight w:hRule="exact" w:val="170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AF0C1" w14:textId="2134B0DB" w:rsidR="00EC5F56" w:rsidRPr="001D231D" w:rsidRDefault="00EC5F56" w:rsidP="00EC5F56"/>
        </w:tc>
      </w:tr>
    </w:tbl>
    <w:tbl>
      <w:tblPr>
        <w:tblpPr w:leftFromText="141" w:rightFromText="141" w:vertAnchor="text" w:tblpY="1"/>
        <w:tblOverlap w:val="never"/>
        <w:tblW w:w="10635" w:type="dxa"/>
        <w:tblBorders>
          <w:top w:val="single" w:sz="4" w:space="0" w:color="E4E8EA" w:themeColor="background2"/>
          <w:left w:val="single" w:sz="4" w:space="0" w:color="E4E8EA" w:themeColor="background2"/>
          <w:bottom w:val="single" w:sz="4" w:space="0" w:color="E4E8EA" w:themeColor="background2"/>
          <w:right w:val="single" w:sz="4" w:space="0" w:color="E4E8EA" w:themeColor="background2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5593"/>
        <w:gridCol w:w="429"/>
        <w:gridCol w:w="1064"/>
        <w:gridCol w:w="355"/>
        <w:gridCol w:w="1061"/>
        <w:gridCol w:w="497"/>
        <w:gridCol w:w="691"/>
        <w:gridCol w:w="303"/>
      </w:tblGrid>
      <w:tr w:rsidR="00CC6B86" w:rsidRPr="009764B8" w14:paraId="187D8A4B" w14:textId="77777777" w:rsidTr="00EC5F56">
        <w:trPr>
          <w:trHeight w:hRule="exact" w:val="624"/>
        </w:trPr>
        <w:tc>
          <w:tcPr>
            <w:tcW w:w="642" w:type="dxa"/>
            <w:tcBorders>
              <w:top w:val="nil"/>
              <w:left w:val="nil"/>
              <w:bottom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1D98A127" w14:textId="2AD823E9" w:rsidR="00CC6B86" w:rsidRPr="009764B8" w:rsidRDefault="00F454A8" w:rsidP="00127668">
            <w:pPr>
              <w:pStyle w:val="Titre1"/>
              <w:rPr>
                <w:b w:val="0"/>
                <w:color w:val="4B575F" w:themeColor="text1"/>
                <w:sz w:val="20"/>
                <w:szCs w:val="20"/>
              </w:rPr>
            </w:pPr>
            <w:bookmarkStart w:id="3" w:name="OLE_LINK84"/>
            <w:r>
              <w:rPr>
                <w:b w:val="0"/>
                <w:color w:val="4B575F" w:themeColor="text1"/>
                <w:sz w:val="20"/>
                <w:szCs w:val="20"/>
              </w:rPr>
              <w:t>Q4</w:t>
            </w:r>
            <w:r w:rsidR="00CC6B86">
              <w:rPr>
                <w:b w:val="0"/>
                <w:caps w:val="0"/>
                <w:color w:val="4B575F" w:themeColor="text1"/>
                <w:sz w:val="20"/>
                <w:szCs w:val="20"/>
              </w:rPr>
              <w:t>b</w:t>
            </w:r>
            <w:r w:rsidR="00CC6B86"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690" w:type="dxa"/>
            <w:gridSpan w:val="7"/>
            <w:tcBorders>
              <w:top w:val="nil"/>
              <w:bottom w:val="nil"/>
            </w:tcBorders>
            <w:shd w:val="clear" w:color="auto" w:fill="E4E8EA" w:themeFill="background2"/>
            <w:vAlign w:val="center"/>
          </w:tcPr>
          <w:p w14:paraId="036B15C3" w14:textId="77777777" w:rsidR="00CC6B86" w:rsidRPr="009764B8" w:rsidRDefault="00CC6B86" w:rsidP="00127668">
            <w:pPr>
              <w:pStyle w:val="Titre1"/>
              <w:tabs>
                <w:tab w:val="clear" w:pos="709"/>
              </w:tabs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CC6B86">
              <w:rPr>
                <w:b w:val="0"/>
                <w:caps w:val="0"/>
                <w:color w:val="4B575F" w:themeColor="text1"/>
                <w:sz w:val="20"/>
                <w:szCs w:val="20"/>
              </w:rPr>
              <w:t>Concernant ces mêmes instruments financiers, indiquez le nombre d'opérations réalisées au cours des 12 derniers mois (*)</w:t>
            </w:r>
          </w:p>
        </w:tc>
        <w:tc>
          <w:tcPr>
            <w:tcW w:w="303" w:type="dxa"/>
            <w:tcBorders>
              <w:top w:val="nil"/>
              <w:bottom w:val="nil"/>
              <w:right w:val="nil"/>
            </w:tcBorders>
            <w:shd w:val="clear" w:color="auto" w:fill="E4E8EA" w:themeFill="background2"/>
          </w:tcPr>
          <w:p w14:paraId="3E2E7CFB" w14:textId="77777777" w:rsidR="00CC6B86" w:rsidRPr="009764B8" w:rsidRDefault="00CC6B86" w:rsidP="00127668">
            <w:pPr>
              <w:pStyle w:val="Titre1"/>
              <w:tabs>
                <w:tab w:val="clear" w:pos="709"/>
              </w:tabs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</w:p>
        </w:tc>
      </w:tr>
      <w:tr w:rsidR="0030521D" w:rsidRPr="009C351C" w14:paraId="078482D1" w14:textId="77777777" w:rsidTr="00EC5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C34FF" w14:textId="0DD7DFDE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147"/>
              <w:rPr>
                <w:color w:val="4B575F" w:themeColor="text1"/>
                <w:sz w:val="18"/>
                <w:szCs w:val="18"/>
              </w:rPr>
            </w:pPr>
            <w:bookmarkStart w:id="4" w:name="OLE_LINK153"/>
            <w:bookmarkStart w:id="5" w:name="_Hlk443248313"/>
            <w:bookmarkEnd w:id="3"/>
            <w:r>
              <w:rPr>
                <w:b/>
                <w:color w:val="4B575F" w:themeColor="text1"/>
                <w:sz w:val="18"/>
                <w:szCs w:val="18"/>
              </w:rPr>
              <w:t>F</w:t>
            </w:r>
            <w:r w:rsidRPr="00965418">
              <w:rPr>
                <w:b/>
                <w:color w:val="4B575F" w:themeColor="text1"/>
                <w:sz w:val="18"/>
                <w:szCs w:val="18"/>
              </w:rPr>
              <w:t>ONDS EURO</w:t>
            </w:r>
            <w:r>
              <w:rPr>
                <w:b/>
                <w:color w:val="4B575F" w:themeColor="text1"/>
                <w:sz w:val="18"/>
                <w:szCs w:val="18"/>
              </w:rPr>
              <w:t>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9F36E" w14:textId="4C6AA48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7FCE" w14:textId="7DCE7EEB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Aucune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FC831" w14:textId="1F4E23EC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FEF25" w14:textId="6D638366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De 1 à 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63549" w14:textId="7FA127AE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A037C" w14:textId="05AB73F3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Plus de 5</w:t>
            </w:r>
          </w:p>
        </w:tc>
      </w:tr>
      <w:tr w:rsidR="0044581F" w:rsidRPr="009C351C" w14:paraId="16960246" w14:textId="77777777" w:rsidTr="00EC5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B1515" w14:textId="78503BF9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147"/>
              <w:rPr>
                <w:color w:val="4B575F" w:themeColor="text1"/>
                <w:sz w:val="18"/>
                <w:szCs w:val="18"/>
              </w:rPr>
            </w:pPr>
            <w:r w:rsidRPr="00965418">
              <w:rPr>
                <w:b/>
                <w:color w:val="4B575F" w:themeColor="text1"/>
                <w:sz w:val="18"/>
                <w:szCs w:val="18"/>
              </w:rPr>
              <w:t>PRODUITS MONETAIRES</w:t>
            </w:r>
            <w:r w:rsidRPr="00F13557">
              <w:rPr>
                <w:color w:val="4B575F" w:themeColor="text1"/>
                <w:sz w:val="18"/>
              </w:rPr>
              <w:br/>
            </w:r>
            <w:r w:rsidRPr="00965418">
              <w:rPr>
                <w:rStyle w:val="Accentuationlgre"/>
              </w:rPr>
              <w:t>Fonds monétaires, OPC monétaires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4A257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4CA08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Aucune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77A5B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DF32A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De 1 à 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60B4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8E069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Plus de 5</w:t>
            </w:r>
          </w:p>
        </w:tc>
      </w:tr>
      <w:tr w:rsidR="0044581F" w:rsidRPr="009C351C" w14:paraId="7BBF3D68" w14:textId="77777777" w:rsidTr="00EC5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815A" w14:textId="5F5D2619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147" w:right="1275"/>
              <w:rPr>
                <w:color w:val="4B575F" w:themeColor="text1"/>
                <w:sz w:val="18"/>
                <w:szCs w:val="18"/>
              </w:rPr>
            </w:pPr>
            <w:r w:rsidRPr="00965418">
              <w:rPr>
                <w:b/>
                <w:color w:val="4B575F" w:themeColor="text1"/>
                <w:sz w:val="18"/>
                <w:szCs w:val="18"/>
              </w:rPr>
              <w:t>PRODUITS OBLIGATAIRES</w:t>
            </w:r>
            <w:r w:rsidRPr="00F13557">
              <w:rPr>
                <w:color w:val="4B575F" w:themeColor="text1"/>
                <w:sz w:val="18"/>
              </w:rPr>
              <w:br/>
            </w:r>
            <w:r w:rsidRPr="00965418">
              <w:rPr>
                <w:rStyle w:val="Accentuationlgre"/>
              </w:rPr>
              <w:t>Obligations, fonds obligataires, OPC obligataires, titres de créance à l'exception de ceux qui comportent un instrument dérivé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62274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47DED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Aucune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D95E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D70C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De 1 à 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0B06B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CB02B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Plus de 5</w:t>
            </w:r>
          </w:p>
        </w:tc>
      </w:tr>
      <w:tr w:rsidR="0044581F" w:rsidRPr="009C351C" w14:paraId="129EB2AF" w14:textId="77777777" w:rsidTr="00EC5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56AA0" w14:textId="4682D0F5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147" w:right="423"/>
              <w:rPr>
                <w:color w:val="4B575F" w:themeColor="text1"/>
                <w:sz w:val="18"/>
                <w:szCs w:val="18"/>
              </w:rPr>
            </w:pPr>
            <w:r w:rsidRPr="00965418">
              <w:rPr>
                <w:b/>
                <w:color w:val="4B575F" w:themeColor="text1"/>
                <w:sz w:val="18"/>
                <w:szCs w:val="18"/>
              </w:rPr>
              <w:t xml:space="preserve">PRODUITS </w:t>
            </w:r>
            <w:r w:rsidR="00F850FA" w:rsidRPr="00965418">
              <w:rPr>
                <w:b/>
                <w:color w:val="4B575F" w:themeColor="text1"/>
                <w:sz w:val="18"/>
                <w:szCs w:val="18"/>
              </w:rPr>
              <w:t xml:space="preserve">ACTIONS </w:t>
            </w:r>
            <w:r w:rsidRPr="00F13557">
              <w:rPr>
                <w:color w:val="4B575F" w:themeColor="text1"/>
                <w:sz w:val="18"/>
              </w:rPr>
              <w:br/>
            </w:r>
            <w:r w:rsidR="001D2084" w:rsidRPr="001D2084">
              <w:rPr>
                <w:rStyle w:val="Accentuationlgre"/>
              </w:rPr>
              <w:t>(Actions, fonds en actions, OPC actions...) admis à la négociation sur un marché règlementé à l'exception de ceux qui comportent un instrument dérivé.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8604E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3648E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Aucune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57BB9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81D69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De 1 à 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F746" w14:textId="77777777" w:rsidR="0030521D" w:rsidRPr="009311C1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FFC3" w14:textId="77777777" w:rsidR="0030521D" w:rsidRPr="009C351C" w:rsidRDefault="0030521D" w:rsidP="00EC5F56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Plus de 5</w:t>
            </w:r>
          </w:p>
        </w:tc>
      </w:tr>
      <w:tr w:rsidR="00A51A9B" w:rsidRPr="009C351C" w14:paraId="3EB8963B" w14:textId="77777777" w:rsidTr="00EC5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EBB51" w14:textId="7A0A96F3" w:rsidR="00A51A9B" w:rsidRPr="00965418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147" w:right="423"/>
              <w:rPr>
                <w:b/>
                <w:color w:val="4B575F" w:themeColor="text1"/>
                <w:sz w:val="18"/>
                <w:szCs w:val="18"/>
              </w:rPr>
            </w:pPr>
            <w:r w:rsidRPr="00953663">
              <w:rPr>
                <w:b/>
                <w:color w:val="4B575F" w:themeColor="text1"/>
                <w:sz w:val="18"/>
                <w:szCs w:val="18"/>
              </w:rPr>
              <w:t>COMPTE À TERME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4F4BB" w14:textId="034DE9AF" w:rsidR="00A51A9B" w:rsidRPr="009311C1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D8FC3" w14:textId="5F0A865C" w:rsidR="00A51A9B" w:rsidRPr="009C351C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Aucune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0FFE8" w14:textId="31D16293" w:rsidR="00A51A9B" w:rsidRPr="009311C1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65FD7" w14:textId="48BF6224" w:rsidR="00A51A9B" w:rsidRPr="009C351C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De 1 à 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9EFD" w14:textId="7124D684" w:rsidR="00A51A9B" w:rsidRPr="009311C1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0842" w14:textId="2D46852F" w:rsidR="00A51A9B" w:rsidRPr="009C351C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Plus de 5</w:t>
            </w:r>
          </w:p>
        </w:tc>
      </w:tr>
      <w:tr w:rsidR="00A51A9B" w:rsidRPr="009C351C" w14:paraId="01C820F5" w14:textId="77777777" w:rsidTr="00A51A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E79E6" w14:textId="77777777" w:rsidR="00A51A9B" w:rsidRPr="009C351C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147" w:right="1275"/>
              <w:rPr>
                <w:color w:val="4B575F" w:themeColor="text1"/>
                <w:sz w:val="18"/>
                <w:szCs w:val="18"/>
              </w:rPr>
            </w:pPr>
            <w:r w:rsidRPr="00953663">
              <w:rPr>
                <w:b/>
                <w:color w:val="4B575F" w:themeColor="text1"/>
                <w:sz w:val="18"/>
                <w:szCs w:val="18"/>
              </w:rPr>
              <w:t>TITRE DE CRÉANCE NÉGOCIABLE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73190" w14:textId="77777777" w:rsidR="00A51A9B" w:rsidRPr="009311C1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54650" w14:textId="77777777" w:rsidR="00A51A9B" w:rsidRPr="009C351C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Aucune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76591" w14:textId="77777777" w:rsidR="00A51A9B" w:rsidRPr="009311C1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06B34" w14:textId="77777777" w:rsidR="00A51A9B" w:rsidRPr="009C351C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De 1 à 5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D89B9" w14:textId="77777777" w:rsidR="00A51A9B" w:rsidRPr="009311C1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28"/>
                <w:szCs w:val="28"/>
              </w:rPr>
            </w:pPr>
            <w:r w:rsidRPr="009311C1">
              <w:rPr>
                <w:color w:val="4B575F" w:themeColor="text1"/>
                <w:sz w:val="28"/>
                <w:szCs w:val="28"/>
              </w:rPr>
              <w:sym w:font="Wingdings 2" w:char="F099"/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96443" w14:textId="77777777" w:rsidR="00A51A9B" w:rsidRPr="009C351C" w:rsidRDefault="00A51A9B" w:rsidP="00A51A9B">
            <w:pPr>
              <w:pStyle w:val="normaltableau"/>
              <w:tabs>
                <w:tab w:val="right" w:leader="underscore" w:pos="10348"/>
              </w:tabs>
              <w:spacing w:before="100" w:after="80"/>
              <w:ind w:left="-108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Plus de 5</w:t>
            </w:r>
          </w:p>
        </w:tc>
      </w:tr>
      <w:bookmarkEnd w:id="4"/>
      <w:bookmarkEnd w:id="5"/>
      <w:tr w:rsidR="0030521D" w:rsidRPr="000B0F9B" w14:paraId="450C6A8B" w14:textId="77777777" w:rsidTr="00EC5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10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BAD1B9" w14:textId="77777777" w:rsidR="0030521D" w:rsidRPr="00A84BCD" w:rsidRDefault="0030521D" w:rsidP="00EC5F56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0"/>
                <w:szCs w:val="20"/>
              </w:rPr>
            </w:pPr>
            <w:r w:rsidRPr="006F745D">
              <w:rPr>
                <w:color w:val="4B575F" w:themeColor="text1"/>
                <w:szCs w:val="20"/>
              </w:rPr>
              <w:t>(*)</w:t>
            </w:r>
            <w:r w:rsidRPr="00EB4339">
              <w:rPr>
                <w:color w:val="4B575F" w:themeColor="text1"/>
                <w:szCs w:val="20"/>
              </w:rPr>
              <w:t xml:space="preserve"> Les opérations visées sont les versements, acquisitions, souscriptions, cessions, arbitrages… réalisées au cours des 12 derniers mois dans</w:t>
            </w:r>
            <w:r>
              <w:rPr>
                <w:color w:val="4B575F" w:themeColor="text1"/>
                <w:szCs w:val="20"/>
              </w:rPr>
              <w:t xml:space="preserve"> </w:t>
            </w:r>
            <w:r w:rsidRPr="00EB4339">
              <w:rPr>
                <w:color w:val="4B575F" w:themeColor="text1"/>
                <w:szCs w:val="20"/>
              </w:rPr>
              <w:t>le cadre d'un compte titres, un PEA, une assurance vie…</w:t>
            </w:r>
          </w:p>
        </w:tc>
      </w:tr>
      <w:tr w:rsidR="0030521D" w:rsidRPr="009764B8" w14:paraId="6EA3B3F8" w14:textId="77777777" w:rsidTr="00EC5F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113"/>
        </w:trPr>
        <w:tc>
          <w:tcPr>
            <w:tcW w:w="10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03A28" w14:textId="77777777" w:rsidR="0030521D" w:rsidRPr="00A84BCD" w:rsidRDefault="0030521D" w:rsidP="00EC5F56"/>
        </w:tc>
      </w:tr>
    </w:tbl>
    <w:p w14:paraId="50404328" w14:textId="77777777" w:rsidR="00E10F07" w:rsidRDefault="00E10F07">
      <w:bookmarkStart w:id="6" w:name="OLE_LINK186"/>
      <w:bookmarkStart w:id="7" w:name="_Hlk443249730"/>
      <w:bookmarkStart w:id="8" w:name="OLE_LINK178"/>
      <w:bookmarkStart w:id="9" w:name="OLE_LINK179"/>
      <w:bookmarkStart w:id="10" w:name="OLE_LINK208"/>
      <w:bookmarkStart w:id="11" w:name="OLE_LINK89"/>
      <w:r>
        <w:rPr>
          <w:b/>
          <w:bCs/>
          <w:caps/>
        </w:rPr>
        <w:br w:type="page"/>
      </w:r>
    </w:p>
    <w:tbl>
      <w:tblPr>
        <w:tblpPr w:leftFromText="141" w:rightFromText="141" w:vertAnchor="text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932"/>
      </w:tblGrid>
      <w:tr w:rsidR="00A9108D" w:rsidRPr="009764B8" w14:paraId="545C943F" w14:textId="77777777" w:rsidTr="00EC5F56">
        <w:trPr>
          <w:trHeight w:hRule="exact" w:val="45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193C2E14" w14:textId="265CC6B8" w:rsidR="00A9108D" w:rsidRPr="009764B8" w:rsidRDefault="00A9108D" w:rsidP="00F454A8">
            <w:pPr>
              <w:pStyle w:val="Titre1"/>
              <w:rPr>
                <w:b w:val="0"/>
                <w:color w:val="4B575F" w:themeColor="text1"/>
                <w:sz w:val="20"/>
                <w:szCs w:val="20"/>
              </w:rPr>
            </w:pPr>
            <w:r>
              <w:rPr>
                <w:b w:val="0"/>
                <w:bCs w:val="0"/>
                <w:caps w:val="0"/>
              </w:rPr>
              <w:lastRenderedPageBreak/>
              <w:br w:type="page"/>
            </w:r>
            <w:bookmarkEnd w:id="6"/>
            <w:bookmarkEnd w:id="7"/>
            <w:bookmarkEnd w:id="8"/>
            <w:bookmarkEnd w:id="9"/>
            <w:bookmarkEnd w:id="10"/>
            <w:r w:rsidRPr="009764B8">
              <w:rPr>
                <w:b w:val="0"/>
                <w:color w:val="4B575F" w:themeColor="text1"/>
                <w:sz w:val="20"/>
                <w:szCs w:val="20"/>
              </w:rPr>
              <w:t>Q</w:t>
            </w:r>
            <w:r w:rsidR="00F454A8">
              <w:rPr>
                <w:b w:val="0"/>
                <w:color w:val="4B575F" w:themeColor="text1"/>
                <w:sz w:val="20"/>
                <w:szCs w:val="20"/>
              </w:rPr>
              <w:t>5</w:t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  <w:bookmarkStart w:id="12" w:name="OLE_LINK220"/>
            <w:bookmarkStart w:id="13" w:name="OLE_LINK221"/>
          </w:p>
        </w:tc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vAlign w:val="center"/>
          </w:tcPr>
          <w:p w14:paraId="34C067D8" w14:textId="2D437802" w:rsidR="00A9108D" w:rsidRPr="009764B8" w:rsidRDefault="00A9108D" w:rsidP="00EC5F56">
            <w:pPr>
              <w:pStyle w:val="Titre1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A9108D">
              <w:rPr>
                <w:b w:val="0"/>
                <w:caps w:val="0"/>
                <w:color w:val="4B575F" w:themeColor="text1"/>
                <w:sz w:val="20"/>
                <w:szCs w:val="20"/>
              </w:rPr>
              <w:t>Quel montant de transaction (versement, arbitrage, retrait) avez-vous effectué sur ces 12 derniers mois ?</w:t>
            </w:r>
          </w:p>
        </w:tc>
      </w:tr>
      <w:tr w:rsidR="00A9108D" w:rsidRPr="009C351C" w14:paraId="0E3D6102" w14:textId="77777777" w:rsidTr="00EC5F56">
        <w:trPr>
          <w:trHeight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EB3BE" w14:textId="1170329E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bookmarkStart w:id="14" w:name="_Hlk443248901"/>
            <w:bookmarkStart w:id="15" w:name="OLE_LINK112"/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26EB1" w14:textId="2B7B23B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>Aucun</w:t>
            </w:r>
          </w:p>
        </w:tc>
      </w:tr>
      <w:tr w:rsidR="00A9108D" w:rsidRPr="009C351C" w14:paraId="169177B5" w14:textId="77777777" w:rsidTr="00EC5F56">
        <w:trPr>
          <w:trHeight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F41FF" w14:textId="173D6EC5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3BD49" w14:textId="638EC44C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>Inférieur ou égal à 3</w:t>
            </w:r>
            <w:r w:rsidR="00BE3B89">
              <w:rPr>
                <w:color w:val="4B575F" w:themeColor="text1"/>
                <w:sz w:val="18"/>
                <w:szCs w:val="18"/>
              </w:rPr>
              <w:t xml:space="preserve"> </w:t>
            </w:r>
            <w:r>
              <w:rPr>
                <w:color w:val="4B575F" w:themeColor="text1"/>
                <w:sz w:val="18"/>
                <w:szCs w:val="18"/>
              </w:rPr>
              <w:t>000 euros</w:t>
            </w:r>
          </w:p>
        </w:tc>
      </w:tr>
      <w:bookmarkEnd w:id="14"/>
      <w:tr w:rsidR="00A9108D" w:rsidRPr="009C351C" w14:paraId="2C6F7249" w14:textId="77777777" w:rsidTr="00EC5F56">
        <w:trPr>
          <w:trHeight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47E9D" w14:textId="3D3A2F36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A139E" w14:textId="601F04CF" w:rsidR="00A9108D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>Entre 3</w:t>
            </w:r>
            <w:r w:rsidR="00CC6F6F">
              <w:rPr>
                <w:color w:val="4B575F" w:themeColor="text1"/>
                <w:sz w:val="18"/>
                <w:szCs w:val="18"/>
              </w:rPr>
              <w:t xml:space="preserve"> </w:t>
            </w:r>
            <w:r>
              <w:rPr>
                <w:color w:val="4B575F" w:themeColor="text1"/>
                <w:sz w:val="18"/>
                <w:szCs w:val="18"/>
              </w:rPr>
              <w:t>000 et 10 000 euros</w:t>
            </w:r>
          </w:p>
        </w:tc>
      </w:tr>
      <w:tr w:rsidR="00A9108D" w:rsidRPr="009C351C" w14:paraId="0D428829" w14:textId="77777777" w:rsidTr="00EC5F56">
        <w:trPr>
          <w:trHeight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A1A97" w14:textId="44429CF0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B09C4" w14:textId="2949F620" w:rsidR="00A9108D" w:rsidRPr="009C351C" w:rsidRDefault="0032269A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>Supérieur à 10 000 euros</w:t>
            </w:r>
            <w:r w:rsidR="00A9108D" w:rsidRPr="009C351C">
              <w:rPr>
                <w:color w:val="4B575F" w:themeColor="text1"/>
                <w:sz w:val="18"/>
                <w:szCs w:val="18"/>
              </w:rPr>
              <w:t xml:space="preserve"> </w:t>
            </w:r>
          </w:p>
        </w:tc>
      </w:tr>
      <w:bookmarkEnd w:id="11"/>
      <w:bookmarkEnd w:id="12"/>
      <w:bookmarkEnd w:id="13"/>
      <w:bookmarkEnd w:id="15"/>
    </w:tbl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7"/>
      </w:tblGrid>
      <w:tr w:rsidR="00953663" w:rsidRPr="001D231D" w14:paraId="4539B12D" w14:textId="77777777" w:rsidTr="00953663">
        <w:trPr>
          <w:trHeight w:hRule="exact" w:val="170"/>
        </w:trPr>
        <w:tc>
          <w:tcPr>
            <w:tcW w:w="10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2404" w14:textId="77777777" w:rsidR="00953663" w:rsidRPr="001D231D" w:rsidRDefault="00953663" w:rsidP="00A51A9B"/>
        </w:tc>
      </w:tr>
    </w:tbl>
    <w:tbl>
      <w:tblPr>
        <w:tblpPr w:leftFromText="141" w:rightFromText="141" w:vertAnchor="text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851"/>
        <w:gridCol w:w="637"/>
        <w:gridCol w:w="1770"/>
        <w:gridCol w:w="1771"/>
        <w:gridCol w:w="1773"/>
        <w:gridCol w:w="3124"/>
      </w:tblGrid>
      <w:tr w:rsidR="00A9108D" w:rsidRPr="009764B8" w14:paraId="3522DFF1" w14:textId="77777777" w:rsidTr="00EC5F56">
        <w:trPr>
          <w:trHeight w:hRule="exact" w:val="45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61EF1D23" w14:textId="7C757A91" w:rsidR="00A9108D" w:rsidRPr="009764B8" w:rsidRDefault="00A9108D" w:rsidP="00EC5F56">
            <w:pPr>
              <w:pStyle w:val="Titre1"/>
              <w:rPr>
                <w:b w:val="0"/>
                <w:color w:val="4B575F" w:themeColor="text1"/>
                <w:sz w:val="20"/>
                <w:szCs w:val="20"/>
              </w:rPr>
            </w:pPr>
            <w:r>
              <w:rPr>
                <w:b w:val="0"/>
                <w:bCs w:val="0"/>
                <w:caps w:val="0"/>
              </w:rPr>
              <w:br w:type="page"/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>Q</w:t>
            </w:r>
            <w:r w:rsidR="00F454A8">
              <w:rPr>
                <w:b w:val="0"/>
                <w:color w:val="4B575F" w:themeColor="text1"/>
                <w:sz w:val="20"/>
                <w:szCs w:val="20"/>
              </w:rPr>
              <w:t>6</w:t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vAlign w:val="center"/>
          </w:tcPr>
          <w:p w14:paraId="2D3DC106" w14:textId="77777777" w:rsidR="00A9108D" w:rsidRPr="009764B8" w:rsidRDefault="00A9108D" w:rsidP="00EC5F56">
            <w:pPr>
              <w:pStyle w:val="Titre1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Avez-vous déjà </w:t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>subi des pertes sur vos placements financiers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?</w:t>
            </w:r>
          </w:p>
        </w:tc>
      </w:tr>
      <w:tr w:rsidR="00A9108D" w:rsidRPr="009C351C" w14:paraId="36E431D1" w14:textId="77777777" w:rsidTr="00EC5F56">
        <w:trPr>
          <w:gridAfter w:val="1"/>
          <w:wAfter w:w="3124" w:type="dxa"/>
          <w:trHeight w:val="2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5F573" w14:textId="77777777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5E88A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 w:rsidRPr="009C351C">
              <w:rPr>
                <w:color w:val="4B575F" w:themeColor="text1"/>
                <w:sz w:val="18"/>
                <w:szCs w:val="18"/>
              </w:rPr>
              <w:t>Oui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AC9C" w14:textId="77777777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  <w:r w:rsidRPr="009311C1">
              <w:rPr>
                <w:color w:val="4B575F" w:themeColor="text1"/>
                <w:sz w:val="28"/>
                <w:szCs w:val="18"/>
              </w:rPr>
              <w:t xml:space="preserve">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8922C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>Non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C6FFC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0F3C2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</w:p>
        </w:tc>
      </w:tr>
      <w:tr w:rsidR="00A9108D" w:rsidRPr="009C351C" w14:paraId="29D25EA9" w14:textId="77777777" w:rsidTr="00EC5F56">
        <w:trPr>
          <w:trHeight w:val="20"/>
        </w:trPr>
        <w:tc>
          <w:tcPr>
            <w:tcW w:w="10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7FEAF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 w:firstLine="147"/>
              <w:rPr>
                <w:b/>
                <w:color w:val="4B575F" w:themeColor="text1"/>
                <w:sz w:val="18"/>
                <w:szCs w:val="18"/>
              </w:rPr>
            </w:pPr>
            <w:r w:rsidRPr="009C351C">
              <w:rPr>
                <w:b/>
                <w:color w:val="4B575F" w:themeColor="text1"/>
                <w:sz w:val="18"/>
                <w:szCs w:val="18"/>
              </w:rPr>
              <w:t>Si oui, comment avez-vous</w:t>
            </w:r>
            <w:r>
              <w:rPr>
                <w:b/>
                <w:color w:val="4B575F" w:themeColor="text1"/>
                <w:sz w:val="18"/>
                <w:szCs w:val="18"/>
              </w:rPr>
              <w:t xml:space="preserve"> réagi face à cette situation ?</w:t>
            </w:r>
          </w:p>
        </w:tc>
      </w:tr>
      <w:tr w:rsidR="00A9108D" w:rsidRPr="009C351C" w14:paraId="7CA622C0" w14:textId="77777777" w:rsidTr="00EC5F56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64035" w14:textId="77777777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9D751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>Vous avez tout vendu.</w:t>
            </w:r>
          </w:p>
        </w:tc>
      </w:tr>
      <w:tr w:rsidR="00A9108D" w:rsidRPr="009C351C" w14:paraId="062E7110" w14:textId="77777777" w:rsidTr="00EC5F56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02846" w14:textId="77777777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B71C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>Vous avez patienté.</w:t>
            </w:r>
          </w:p>
        </w:tc>
      </w:tr>
      <w:tr w:rsidR="00A9108D" w:rsidRPr="009C351C" w14:paraId="73B16B3F" w14:textId="77777777" w:rsidTr="00EC5F56">
        <w:trPr>
          <w:trHeight w:val="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415A8" w14:textId="77777777" w:rsidR="00A9108D" w:rsidRPr="009311C1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rPr>
                <w:color w:val="4B575F" w:themeColor="text1"/>
                <w:sz w:val="28"/>
                <w:szCs w:val="18"/>
              </w:rPr>
            </w:pPr>
            <w:r w:rsidRPr="009311C1">
              <w:rPr>
                <w:color w:val="4B575F" w:themeColor="text1"/>
                <w:sz w:val="28"/>
                <w:szCs w:val="18"/>
              </w:rPr>
              <w:sym w:font="Wingdings 2" w:char="F099"/>
            </w:r>
          </w:p>
        </w:tc>
        <w:tc>
          <w:tcPr>
            <w:tcW w:w="99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F9344" w14:textId="77777777" w:rsidR="00A9108D" w:rsidRPr="009C351C" w:rsidRDefault="00A9108D" w:rsidP="00EC5F56">
            <w:pPr>
              <w:pStyle w:val="normaltableau"/>
              <w:tabs>
                <w:tab w:val="right" w:leader="underscore" w:pos="10348"/>
              </w:tabs>
              <w:spacing w:before="40" w:after="60"/>
              <w:ind w:left="0"/>
              <w:rPr>
                <w:color w:val="4B575F" w:themeColor="text1"/>
                <w:sz w:val="18"/>
                <w:szCs w:val="18"/>
              </w:rPr>
            </w:pPr>
            <w:r>
              <w:rPr>
                <w:color w:val="4B575F" w:themeColor="text1"/>
                <w:sz w:val="18"/>
                <w:szCs w:val="18"/>
              </w:rPr>
              <w:t xml:space="preserve">Vous avez réinvesti </w:t>
            </w:r>
            <w:r w:rsidRPr="00F45111">
              <w:rPr>
                <w:color w:val="4B575F" w:themeColor="text1"/>
                <w:sz w:val="18"/>
                <w:szCs w:val="18"/>
              </w:rPr>
              <w:t>sur ces placements financiers</w:t>
            </w:r>
            <w:r>
              <w:rPr>
                <w:color w:val="4B575F" w:themeColor="text1"/>
                <w:sz w:val="18"/>
                <w:szCs w:val="18"/>
              </w:rPr>
              <w:t>.</w:t>
            </w:r>
            <w:r w:rsidRPr="009C351C">
              <w:rPr>
                <w:color w:val="4B575F" w:themeColor="text1"/>
                <w:sz w:val="18"/>
                <w:szCs w:val="18"/>
              </w:rPr>
              <w:t xml:space="preserve"> </w:t>
            </w:r>
          </w:p>
        </w:tc>
      </w:tr>
    </w:tbl>
    <w:p w14:paraId="10917909" w14:textId="4E4C83E2" w:rsidR="00953663" w:rsidRDefault="00953663"/>
    <w:p w14:paraId="0D714ABA" w14:textId="4C5D25DB" w:rsidR="00AC55AD" w:rsidRDefault="00953663">
      <w:r>
        <w:br w:type="page"/>
      </w:r>
    </w:p>
    <w:tbl>
      <w:tblPr>
        <w:tblW w:w="1190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642"/>
        <w:gridCol w:w="562"/>
      </w:tblGrid>
      <w:tr w:rsidR="003E37A4" w:rsidRPr="009764B8" w14:paraId="637F222F" w14:textId="77777777" w:rsidTr="009C4DE4">
        <w:trPr>
          <w:trHeight w:hRule="exact" w:val="510"/>
        </w:trPr>
        <w:tc>
          <w:tcPr>
            <w:tcW w:w="1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38591"/>
            <w:tcMar>
              <w:left w:w="0" w:type="dxa"/>
              <w:right w:w="0" w:type="dxa"/>
            </w:tcMar>
            <w:vAlign w:val="center"/>
          </w:tcPr>
          <w:p w14:paraId="314FF538" w14:textId="77777777" w:rsidR="003E37A4" w:rsidRPr="00115A58" w:rsidRDefault="003E37A4" w:rsidP="003E3AD8">
            <w:pPr>
              <w:pStyle w:val="Style3"/>
              <w:ind w:left="851"/>
            </w:pPr>
            <w:r w:rsidRPr="00115A58">
              <w:lastRenderedPageBreak/>
              <w:br w:type="page"/>
              <w:t>Questionnaire de sensibilité au risque</w:t>
            </w:r>
          </w:p>
        </w:tc>
      </w:tr>
      <w:tr w:rsidR="0009716C" w:rsidRPr="001D231D" w14:paraId="0EC51811" w14:textId="77777777" w:rsidTr="003E3AD8">
        <w:trPr>
          <w:gridBefore w:val="1"/>
          <w:gridAfter w:val="1"/>
          <w:wBefore w:w="704" w:type="dxa"/>
          <w:wAfter w:w="562" w:type="dxa"/>
          <w:trHeight w:hRule="exact" w:val="170"/>
        </w:trPr>
        <w:tc>
          <w:tcPr>
            <w:tcW w:w="10642" w:type="dxa"/>
            <w:tcBorders>
              <w:top w:val="nil"/>
              <w:left w:val="nil"/>
              <w:bottom w:val="single" w:sz="4" w:space="0" w:color="E4E8EA" w:themeColor="background2"/>
              <w:right w:val="nil"/>
            </w:tcBorders>
            <w:shd w:val="clear" w:color="auto" w:fill="auto"/>
            <w:vAlign w:val="center"/>
          </w:tcPr>
          <w:p w14:paraId="2921BFBA" w14:textId="77777777" w:rsidR="0009716C" w:rsidRPr="001D231D" w:rsidRDefault="0009716C" w:rsidP="0074079E"/>
        </w:tc>
      </w:tr>
    </w:tbl>
    <w:p w14:paraId="25629C2D" w14:textId="77777777" w:rsidR="00794E40" w:rsidRPr="00071782" w:rsidRDefault="00794E40" w:rsidP="00154F2C">
      <w:pPr>
        <w:pStyle w:val="Retraitcorpsdetexte2"/>
        <w:pBdr>
          <w:top w:val="single" w:sz="4" w:space="3" w:color="738591" w:themeColor="text2"/>
          <w:left w:val="single" w:sz="4" w:space="4" w:color="738591" w:themeColor="text2"/>
          <w:bottom w:val="single" w:sz="4" w:space="3" w:color="738591" w:themeColor="text2"/>
          <w:right w:val="single" w:sz="4" w:space="6" w:color="738591" w:themeColor="text2"/>
        </w:pBdr>
        <w:spacing w:after="120"/>
      </w:pPr>
      <w:r w:rsidRPr="00071782">
        <w:t>Les questions suivantes vont aider votre conseiller à mieux déterminer votre sensibilité au risque (ou tolérance) afin de vous guider vers des solutions de placements adaptées. Le comportement face à l'incertain joue un rôle déterminant dans l'analyse des comportements d'épargne et de gestion de capital (1). En effet, une prise de risque détermine une espérance de rendement.</w:t>
      </w:r>
    </w:p>
    <w:p w14:paraId="530E30EE" w14:textId="7BE11211" w:rsidR="00794E40" w:rsidRDefault="00794E40" w:rsidP="003947CB">
      <w:pPr>
        <w:pStyle w:val="Paragraphedeliste"/>
        <w:numPr>
          <w:ilvl w:val="0"/>
          <w:numId w:val="8"/>
        </w:numPr>
        <w:pBdr>
          <w:top w:val="single" w:sz="4" w:space="3" w:color="738591" w:themeColor="text2"/>
          <w:left w:val="single" w:sz="4" w:space="4" w:color="738591" w:themeColor="text2"/>
          <w:bottom w:val="single" w:sz="4" w:space="3" w:color="738591" w:themeColor="text2"/>
          <w:right w:val="single" w:sz="4" w:space="6" w:color="738591" w:themeColor="text2"/>
        </w:pBdr>
        <w:spacing w:after="120" w:line="240" w:lineRule="auto"/>
        <w:ind w:left="470" w:hanging="357"/>
        <w:jc w:val="both"/>
        <w:rPr>
          <w:rFonts w:ascii="Arial" w:hAnsi="Arial" w:cs="Arial"/>
          <w:sz w:val="16"/>
        </w:rPr>
      </w:pPr>
      <w:r w:rsidRPr="00794E40">
        <w:rPr>
          <w:rFonts w:ascii="Arial" w:hAnsi="Arial" w:cs="Arial"/>
          <w:sz w:val="14"/>
        </w:rPr>
        <w:t xml:space="preserve">Luc </w:t>
      </w:r>
      <w:proofErr w:type="spellStart"/>
      <w:r w:rsidRPr="00794E40">
        <w:rPr>
          <w:rFonts w:ascii="Arial" w:hAnsi="Arial" w:cs="Arial"/>
          <w:sz w:val="14"/>
        </w:rPr>
        <w:t>Arrondel</w:t>
      </w:r>
      <w:proofErr w:type="spellEnd"/>
      <w:r w:rsidRPr="00794E40">
        <w:rPr>
          <w:rFonts w:ascii="Arial" w:hAnsi="Arial" w:cs="Arial"/>
          <w:sz w:val="14"/>
        </w:rPr>
        <w:t xml:space="preserve"> (PSE-CNRS) et André Masson (PSE-EHESS-CNRS), « L'épargnant dans un monde en crise : qu'est ce qui a changé ? », Paris, Editions Rue d'Ulm. Presses de l'École normale supérieure, 2011. Collection du </w:t>
      </w:r>
      <w:proofErr w:type="spellStart"/>
      <w:r w:rsidRPr="00794E40">
        <w:rPr>
          <w:rFonts w:ascii="Arial" w:hAnsi="Arial" w:cs="Arial"/>
          <w:sz w:val="14"/>
        </w:rPr>
        <w:t>Cepremap</w:t>
      </w:r>
      <w:proofErr w:type="spellEnd"/>
      <w:r w:rsidRPr="00794E40">
        <w:rPr>
          <w:rFonts w:ascii="Arial" w:hAnsi="Arial" w:cs="Arial"/>
          <w:sz w:val="14"/>
        </w:rPr>
        <w:t>.</w:t>
      </w:r>
      <w:r w:rsidRPr="00E50C3B">
        <w:rPr>
          <w:rFonts w:ascii="Arial" w:hAnsi="Arial" w:cs="Arial"/>
          <w:sz w:val="16"/>
        </w:rPr>
        <w:t xml:space="preserve"> </w:t>
      </w:r>
    </w:p>
    <w:p w14:paraId="047F17F5" w14:textId="1D41F5F9" w:rsidR="003947CB" w:rsidRPr="003947CB" w:rsidRDefault="003947CB" w:rsidP="003947CB">
      <w:pPr>
        <w:pBdr>
          <w:top w:val="single" w:sz="4" w:space="3" w:color="738591" w:themeColor="text2"/>
          <w:left w:val="single" w:sz="4" w:space="4" w:color="738591" w:themeColor="text2"/>
          <w:bottom w:val="single" w:sz="4" w:space="3" w:color="738591" w:themeColor="text2"/>
          <w:right w:val="single" w:sz="4" w:space="6" w:color="738591" w:themeColor="text2"/>
        </w:pBdr>
        <w:spacing w:after="0" w:line="240" w:lineRule="auto"/>
        <w:ind w:left="113"/>
        <w:jc w:val="both"/>
        <w:rPr>
          <w:rFonts w:ascii="Arial" w:hAnsi="Arial" w:cs="Arial"/>
          <w:sz w:val="16"/>
        </w:rPr>
      </w:pPr>
      <w:r w:rsidRPr="003947CB">
        <w:rPr>
          <w:rFonts w:ascii="Arial" w:hAnsi="Arial" w:cs="Arial"/>
          <w:sz w:val="16"/>
        </w:rPr>
        <w:t>Vous remplissez ce questionnaire en tant que représentant d'une personne morale. Vous devez répondre en tenant compte de la forme juridique de votre entreprise et de son objet social.</w:t>
      </w:r>
    </w:p>
    <w:tbl>
      <w:tblPr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5"/>
        <w:gridCol w:w="9927"/>
        <w:gridCol w:w="14"/>
      </w:tblGrid>
      <w:tr w:rsidR="00794E40" w:rsidRPr="009764B8" w14:paraId="2F7F38AA" w14:textId="77777777" w:rsidTr="0030521D">
        <w:trPr>
          <w:gridAfter w:val="1"/>
          <w:wAfter w:w="14" w:type="dxa"/>
          <w:trHeight w:hRule="exact" w:val="113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7F858" w14:textId="77777777" w:rsidR="00794E40" w:rsidRPr="00794E40" w:rsidRDefault="00794E40" w:rsidP="00672AD1">
            <w:pPr>
              <w:pStyle w:val="Titre1"/>
              <w:rPr>
                <w:color w:val="FFFFFF" w:themeColor="background1"/>
                <w:sz w:val="22"/>
              </w:rPr>
            </w:pPr>
          </w:p>
        </w:tc>
      </w:tr>
      <w:tr w:rsidR="00794E40" w:rsidRPr="009764B8" w14:paraId="159B2A7D" w14:textId="77777777" w:rsidTr="0030521D">
        <w:trPr>
          <w:gridAfter w:val="1"/>
          <w:wAfter w:w="14" w:type="dxa"/>
          <w:trHeight w:hRule="exact" w:val="45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3EAD8C6D" w14:textId="66E4E54D" w:rsidR="00794E40" w:rsidRPr="009764B8" w:rsidRDefault="00794E40" w:rsidP="00A9108D">
            <w:pPr>
              <w:pStyle w:val="Titre1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Q</w:t>
            </w:r>
            <w:r w:rsidR="00F454A8">
              <w:rPr>
                <w:b w:val="0"/>
                <w:caps w:val="0"/>
                <w:color w:val="4B575F" w:themeColor="text1"/>
                <w:sz w:val="20"/>
                <w:szCs w:val="20"/>
              </w:rPr>
              <w:t>7</w:t>
            </w:r>
          </w:p>
        </w:tc>
        <w:tc>
          <w:tcPr>
            <w:tcW w:w="9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vAlign w:val="center"/>
          </w:tcPr>
          <w:p w14:paraId="22F1140E" w14:textId="655D094C" w:rsidR="00794E40" w:rsidRPr="009764B8" w:rsidRDefault="00CC0F86" w:rsidP="003B35F5">
            <w:pPr>
              <w:pStyle w:val="Titre1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>En matière de placement de trésorerie</w:t>
            </w:r>
            <w:r w:rsidR="00794E40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, </w:t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>quel</w:t>
            </w:r>
            <w:r w:rsidR="00B25024">
              <w:rPr>
                <w:b w:val="0"/>
                <w:caps w:val="0"/>
                <w:color w:val="4B575F" w:themeColor="text1"/>
                <w:sz w:val="20"/>
                <w:szCs w:val="20"/>
              </w:rPr>
              <w:t>le</w:t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est la stratégie de votre </w:t>
            </w:r>
            <w:r w:rsidR="003B35F5">
              <w:rPr>
                <w:b w:val="0"/>
                <w:caps w:val="0"/>
                <w:color w:val="4B575F" w:themeColor="text1"/>
                <w:sz w:val="20"/>
                <w:szCs w:val="20"/>
              </w:rPr>
              <w:t>entreprise</w:t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> ?</w:t>
            </w:r>
          </w:p>
        </w:tc>
      </w:tr>
      <w:tr w:rsidR="00794E40" w:rsidRPr="009C351C" w14:paraId="42F974A5" w14:textId="77777777" w:rsidTr="001D0300">
        <w:trPr>
          <w:trHeight w:val="397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9C93C" w14:textId="3E818C2A" w:rsidR="00794E40" w:rsidRPr="009311C1" w:rsidRDefault="00F36DC0" w:rsidP="00672AD1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9311C1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9FC1A" w14:textId="7EE21CE0" w:rsidR="00794E40" w:rsidRPr="009C351C" w:rsidRDefault="00794E40" w:rsidP="00CC0F86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9C351C">
              <w:rPr>
                <w:sz w:val="18"/>
              </w:rPr>
              <w:t>Il ne faut pas prendre de ris</w:t>
            </w:r>
            <w:r w:rsidR="00CC0F86">
              <w:rPr>
                <w:sz w:val="18"/>
              </w:rPr>
              <w:t xml:space="preserve">que ; on doit placer toutes sa trésorerie </w:t>
            </w:r>
            <w:r w:rsidRPr="009C351C">
              <w:rPr>
                <w:sz w:val="18"/>
              </w:rPr>
              <w:t>dans des placements sûrs</w:t>
            </w:r>
            <w:r w:rsidR="00334CF8">
              <w:rPr>
                <w:sz w:val="18"/>
              </w:rPr>
              <w:t>.</w:t>
            </w:r>
          </w:p>
        </w:tc>
      </w:tr>
      <w:tr w:rsidR="00794E40" w:rsidRPr="009C351C" w14:paraId="6BDB15FE" w14:textId="77777777" w:rsidTr="001D0300">
        <w:trPr>
          <w:trHeight w:val="28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CB9E0" w14:textId="63FF4CD1" w:rsidR="00794E40" w:rsidRPr="009311C1" w:rsidRDefault="00F36DC0" w:rsidP="00672AD1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20"/>
              </w:rPr>
            </w:pPr>
            <w:r w:rsidRPr="009311C1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3C1B5" w14:textId="5D103363" w:rsidR="00794E40" w:rsidRPr="009C351C" w:rsidRDefault="00794E40" w:rsidP="00CC0F86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20"/>
              </w:rPr>
            </w:pPr>
            <w:r w:rsidRPr="009C351C">
              <w:rPr>
                <w:rFonts w:cs="Tahoma"/>
                <w:sz w:val="18"/>
              </w:rPr>
              <w:t xml:space="preserve">On peut placer une petite partie </w:t>
            </w:r>
            <w:r w:rsidR="00CC0F86">
              <w:rPr>
                <w:rFonts w:cs="Tahoma"/>
                <w:sz w:val="18"/>
              </w:rPr>
              <w:t>de sa trésorerie</w:t>
            </w:r>
            <w:r w:rsidRPr="009C351C">
              <w:rPr>
                <w:rFonts w:cs="Tahoma"/>
                <w:sz w:val="18"/>
              </w:rPr>
              <w:t xml:space="preserve"> sur des placements risqués</w:t>
            </w:r>
            <w:r w:rsidR="00334CF8">
              <w:rPr>
                <w:rFonts w:cs="Tahoma"/>
                <w:sz w:val="18"/>
              </w:rPr>
              <w:t>.</w:t>
            </w:r>
          </w:p>
        </w:tc>
      </w:tr>
      <w:tr w:rsidR="00794E40" w:rsidRPr="009C351C" w14:paraId="4006AAB0" w14:textId="77777777" w:rsidTr="001D0300">
        <w:trPr>
          <w:gridAfter w:val="1"/>
          <w:wAfter w:w="14" w:type="dxa"/>
          <w:trHeight w:val="28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797ED" w14:textId="1364369D" w:rsidR="00794E40" w:rsidRPr="009311C1" w:rsidRDefault="00F36DC0" w:rsidP="00672AD1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20"/>
              </w:rPr>
            </w:pPr>
            <w:r w:rsidRPr="009311C1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C333E" w14:textId="359EE0EA" w:rsidR="00794E40" w:rsidRPr="009C351C" w:rsidRDefault="00794E40" w:rsidP="00CC0F86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9C351C">
              <w:rPr>
                <w:rFonts w:cs="Tahoma"/>
                <w:sz w:val="18"/>
              </w:rPr>
              <w:t xml:space="preserve">On peut placer une part importante de </w:t>
            </w:r>
            <w:r w:rsidR="00CC0F86">
              <w:rPr>
                <w:rFonts w:cs="Tahoma"/>
                <w:sz w:val="18"/>
              </w:rPr>
              <w:t>sa trésorerie</w:t>
            </w:r>
            <w:r w:rsidRPr="009C351C">
              <w:rPr>
                <w:rFonts w:cs="Tahoma"/>
                <w:sz w:val="18"/>
              </w:rPr>
              <w:t xml:space="preserve"> sur des actifs risqués si le gain en vaut la peine</w:t>
            </w:r>
            <w:r w:rsidR="00334CF8">
              <w:rPr>
                <w:rFonts w:cs="Tahoma"/>
                <w:sz w:val="18"/>
              </w:rPr>
              <w:t>.</w:t>
            </w:r>
          </w:p>
        </w:tc>
      </w:tr>
      <w:tr w:rsidR="00794E40" w:rsidRPr="009C351C" w14:paraId="48276A97" w14:textId="77777777" w:rsidTr="001D0300">
        <w:trPr>
          <w:gridAfter w:val="1"/>
          <w:wAfter w:w="14" w:type="dxa"/>
          <w:trHeight w:val="283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F019F" w14:textId="6A963BF3" w:rsidR="00794E40" w:rsidRPr="009311C1" w:rsidRDefault="00F36DC0" w:rsidP="00672AD1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20"/>
              </w:rPr>
            </w:pPr>
            <w:r w:rsidRPr="009311C1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E08E0" w14:textId="2D320B2B" w:rsidR="00794E40" w:rsidRPr="009C351C" w:rsidRDefault="00794E40" w:rsidP="00CC0F86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20"/>
              </w:rPr>
            </w:pPr>
            <w:r w:rsidRPr="009C351C">
              <w:rPr>
                <w:rFonts w:cs="Tahoma"/>
                <w:sz w:val="18"/>
              </w:rPr>
              <w:t xml:space="preserve">On doit placer l'essentiel de </w:t>
            </w:r>
            <w:r w:rsidR="00CC0F86">
              <w:rPr>
                <w:rFonts w:cs="Tahoma"/>
                <w:sz w:val="18"/>
              </w:rPr>
              <w:t>sa trésorerie</w:t>
            </w:r>
            <w:r w:rsidRPr="009C351C">
              <w:rPr>
                <w:rFonts w:cs="Tahoma"/>
                <w:sz w:val="18"/>
              </w:rPr>
              <w:t xml:space="preserve"> dans des actifs risqués dès qu'il y a des chances de gains très importants</w:t>
            </w:r>
            <w:r w:rsidR="00334CF8">
              <w:rPr>
                <w:rFonts w:cs="Tahoma"/>
                <w:sz w:val="18"/>
              </w:rPr>
              <w:t>.</w:t>
            </w:r>
          </w:p>
        </w:tc>
      </w:tr>
      <w:tr w:rsidR="00794E40" w:rsidRPr="009764B8" w14:paraId="13FE8BF3" w14:textId="77777777" w:rsidTr="0030521D">
        <w:trPr>
          <w:gridAfter w:val="1"/>
          <w:wAfter w:w="14" w:type="dxa"/>
          <w:trHeight w:hRule="exact" w:val="170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10E4E" w14:textId="77777777" w:rsidR="00794E40" w:rsidRPr="00A84BCD" w:rsidRDefault="00794E40" w:rsidP="00672AD1"/>
        </w:tc>
      </w:tr>
      <w:tr w:rsidR="00794E40" w:rsidRPr="009764B8" w14:paraId="4DE3EDBB" w14:textId="77777777" w:rsidTr="0030521D">
        <w:trPr>
          <w:gridAfter w:val="1"/>
          <w:wAfter w:w="14" w:type="dxa"/>
          <w:trHeight w:hRule="exact" w:val="624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</w:tcPr>
          <w:p w14:paraId="274B92F0" w14:textId="14A3A9D8" w:rsidR="00794E40" w:rsidRPr="009764B8" w:rsidRDefault="00794E40" w:rsidP="00A9108D">
            <w:pPr>
              <w:pStyle w:val="Titre1"/>
              <w:spacing w:before="120" w:after="120"/>
              <w:rPr>
                <w:b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olor w:val="4B575F" w:themeColor="text1"/>
                <w:sz w:val="20"/>
                <w:szCs w:val="20"/>
              </w:rPr>
              <w:t>Q</w:t>
            </w:r>
            <w:r w:rsidR="00F454A8">
              <w:rPr>
                <w:b w:val="0"/>
                <w:color w:val="4B575F" w:themeColor="text1"/>
                <w:sz w:val="20"/>
                <w:szCs w:val="20"/>
              </w:rPr>
              <w:t>8</w:t>
            </w:r>
          </w:p>
        </w:tc>
        <w:tc>
          <w:tcPr>
            <w:tcW w:w="9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</w:tcPr>
          <w:p w14:paraId="1950DABB" w14:textId="77777777" w:rsidR="00794E40" w:rsidRPr="009764B8" w:rsidRDefault="00794E40" w:rsidP="00672AD1">
            <w:pPr>
              <w:pStyle w:val="Titre1"/>
              <w:spacing w:before="120" w:after="120"/>
              <w:ind w:left="4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Le graphique ci-dessous présente 3 placements. Pour chacun d'eux, sont représentées les estimations de rendement annuel (en %) sur une période de 8 ans, de la plus pessimiste à la plus optimiste.</w:t>
            </w:r>
          </w:p>
        </w:tc>
      </w:tr>
      <w:tr w:rsidR="00794E40" w:rsidRPr="000B0F9B" w14:paraId="4D72B9ED" w14:textId="77777777" w:rsidTr="0030521D">
        <w:trPr>
          <w:gridAfter w:val="1"/>
          <w:wAfter w:w="14" w:type="dxa"/>
          <w:trHeight w:val="340"/>
        </w:trPr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408CF" w14:textId="438D01B5" w:rsidR="00794E40" w:rsidRPr="00545A35" w:rsidRDefault="006B65A9" w:rsidP="00672AD1">
            <w:pPr>
              <w:pStyle w:val="normaltableau"/>
              <w:tabs>
                <w:tab w:val="right" w:leader="underscore" w:pos="10348"/>
              </w:tabs>
              <w:ind w:left="0"/>
              <w:jc w:val="center"/>
              <w:rPr>
                <w:color w:val="4B575F" w:themeColor="text1"/>
                <w:sz w:val="16"/>
                <w:szCs w:val="16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A14D5C" wp14:editId="0E4991B4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2703195</wp:posOffset>
                      </wp:positionV>
                      <wp:extent cx="359410" cy="359410"/>
                      <wp:effectExtent l="0" t="0" r="21590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C3F4F" id="Rectangle 13" o:spid="_x0000_s1026" style="position:absolute;margin-left:396.3pt;margin-top:212.85pt;width:28.3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" fillcolor="white [3212]" strokecolor="#738591 [3215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A5FEE9" wp14:editId="62BEDDD5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2705100</wp:posOffset>
                      </wp:positionV>
                      <wp:extent cx="359410" cy="359410"/>
                      <wp:effectExtent l="0" t="0" r="21590" b="2159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26CC2" id="Rectangle 3" o:spid="_x0000_s1026" style="position:absolute;margin-left:218.35pt;margin-top:213pt;width:28.3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" fillcolor="white [3212]" strokecolor="#738591 [3215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26C6F4" wp14:editId="4296C98C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2697480</wp:posOffset>
                      </wp:positionV>
                      <wp:extent cx="359410" cy="359410"/>
                      <wp:effectExtent l="0" t="0" r="21590" b="2159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A3E8F" id="Rectangle 16" o:spid="_x0000_s1026" style="position:absolute;margin-left:39.75pt;margin-top:212.4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" fillcolor="white [3212]" strokecolor="#738591 [3215]" strokeweight="1pt"/>
                  </w:pict>
                </mc:Fallback>
              </mc:AlternateContent>
            </w:r>
            <w:r w:rsidR="00A9108D">
              <w:rPr>
                <w:noProof/>
                <w:lang w:eastAsia="fr-FR"/>
              </w:rPr>
              <w:drawing>
                <wp:inline distT="0" distB="0" distL="0" distR="0" wp14:anchorId="13874609" wp14:editId="76A45861">
                  <wp:extent cx="6753600" cy="3204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600" cy="32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7CF6F6" w14:textId="61C8A885" w:rsidR="001D0300" w:rsidRDefault="001D0300">
      <w:r>
        <w:br w:type="page"/>
      </w: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7"/>
      </w:tblGrid>
      <w:tr w:rsidR="00721115" w:rsidRPr="009764B8" w14:paraId="3CD1DDEA" w14:textId="77777777" w:rsidTr="001D0300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F6A68" w14:textId="10BADB55" w:rsidR="00721115" w:rsidRPr="00A84BCD" w:rsidRDefault="00721115" w:rsidP="00721115"/>
        </w:tc>
      </w:tr>
      <w:tr w:rsidR="00794E40" w:rsidRPr="009764B8" w14:paraId="4BC0A676" w14:textId="77777777" w:rsidTr="001D0300">
        <w:trPr>
          <w:trHeight w:hRule="exact" w:val="113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</w:tcPr>
          <w:p w14:paraId="0C4D86B7" w14:textId="4A5813B7" w:rsidR="00794E40" w:rsidRPr="009764B8" w:rsidRDefault="001A3700" w:rsidP="00F454A8">
            <w:pPr>
              <w:pStyle w:val="Titre1"/>
              <w:spacing w:before="120" w:after="120"/>
              <w:rPr>
                <w:b w:val="0"/>
                <w:color w:val="4B575F" w:themeColor="text1"/>
                <w:sz w:val="20"/>
                <w:szCs w:val="20"/>
              </w:rPr>
            </w:pPr>
            <w:r>
              <w:br w:type="page"/>
            </w:r>
            <w:r w:rsidR="00794E40">
              <w:rPr>
                <w:b w:val="0"/>
                <w:bCs w:val="0"/>
                <w:caps w:val="0"/>
              </w:rPr>
              <w:br w:type="page"/>
            </w:r>
            <w:r w:rsidR="00794E40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Q</w:t>
            </w:r>
            <w:r w:rsidR="00F454A8">
              <w:rPr>
                <w:b w:val="0"/>
                <w:caps w:val="0"/>
                <w:color w:val="4B575F" w:themeColor="text1"/>
                <w:sz w:val="20"/>
                <w:szCs w:val="20"/>
              </w:rPr>
              <w:t>9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</w:tcPr>
          <w:p w14:paraId="1535CB30" w14:textId="3E35CB4F" w:rsidR="00794E40" w:rsidRPr="009764B8" w:rsidRDefault="00794E40" w:rsidP="003B35F5">
            <w:pPr>
              <w:pStyle w:val="Titre1"/>
              <w:spacing w:before="120" w:after="120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Imaginez que </w:t>
            </w:r>
            <w:r w:rsidR="00CC0F86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la trésorerie de votre </w:t>
            </w:r>
            <w:r w:rsidR="003B35F5">
              <w:rPr>
                <w:b w:val="0"/>
                <w:caps w:val="0"/>
                <w:color w:val="4B575F" w:themeColor="text1"/>
                <w:sz w:val="20"/>
                <w:szCs w:val="20"/>
              </w:rPr>
              <w:t>entreprise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soit investi</w:t>
            </w:r>
            <w:r w:rsidR="00CC0F86">
              <w:rPr>
                <w:b w:val="0"/>
                <w:caps w:val="0"/>
                <w:color w:val="4B575F" w:themeColor="text1"/>
                <w:sz w:val="20"/>
                <w:szCs w:val="20"/>
              </w:rPr>
              <w:t>e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dans un placement sans risque qui vous rapporte un revenu certain de 20 000 € par an. On vous propose de réallouer votre capital pour l'investir sur des supports risqués qui ont :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br/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    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- une chance sur deux (50%) de vous procurer un revenu annuel double (40 000 €) 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br/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    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- </w:t>
            </w:r>
            <w:r w:rsidR="004127AB" w:rsidRPr="004127AB">
              <w:rPr>
                <w:b w:val="0"/>
                <w:caps w:val="0"/>
                <w:color w:val="4B575F" w:themeColor="text1"/>
                <w:sz w:val="20"/>
                <w:szCs w:val="20"/>
              </w:rPr>
              <w:t>et une chance sur deux de vous procurer un revenu diminué d'un tiers (13 333 €).</w:t>
            </w:r>
          </w:p>
        </w:tc>
      </w:tr>
      <w:tr w:rsidR="00794E40" w:rsidRPr="000B0F9B" w14:paraId="0C0911E3" w14:textId="77777777" w:rsidTr="001D0300">
        <w:trPr>
          <w:trHeight w:val="192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ED549" w14:textId="3D8445F5" w:rsidR="00794E40" w:rsidRPr="009C351C" w:rsidRDefault="006B65A9" w:rsidP="00621EFE">
            <w:pPr>
              <w:pStyle w:val="normaltableau"/>
              <w:tabs>
                <w:tab w:val="right" w:leader="underscore" w:pos="10348"/>
              </w:tabs>
              <w:ind w:left="0"/>
              <w:jc w:val="center"/>
              <w:rPr>
                <w:b/>
                <w:color w:val="4B575F" w:themeColor="text1"/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CC654C" wp14:editId="51184351">
                      <wp:simplePos x="0" y="0"/>
                      <wp:positionH relativeFrom="column">
                        <wp:posOffset>4693285</wp:posOffset>
                      </wp:positionH>
                      <wp:positionV relativeFrom="paragraph">
                        <wp:posOffset>2581910</wp:posOffset>
                      </wp:positionV>
                      <wp:extent cx="359410" cy="359410"/>
                      <wp:effectExtent l="0" t="0" r="21590" b="2159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70290" id="Rectangle 6" o:spid="_x0000_s1026" style="position:absolute;margin-left:369.55pt;margin-top:203.3pt;width:28.3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" fillcolor="white [3212]" strokecolor="#738591 [3215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E50EA7" wp14:editId="139791AB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2561590</wp:posOffset>
                      </wp:positionV>
                      <wp:extent cx="359410" cy="359410"/>
                      <wp:effectExtent l="0" t="0" r="21590" b="2159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D613F" id="Rectangle 4" o:spid="_x0000_s1026" style="position:absolute;margin-left:129.95pt;margin-top:201.7pt;width:28.3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" fillcolor="white [3212]" strokecolor="#738591 [3215]" strokeweight="1pt"/>
                  </w:pict>
                </mc:Fallback>
              </mc:AlternateContent>
            </w:r>
            <w:r w:rsidR="00E428F1">
              <w:rPr>
                <w:noProof/>
                <w:lang w:eastAsia="fr-FR"/>
              </w:rPr>
              <w:drawing>
                <wp:inline distT="0" distB="0" distL="0" distR="0" wp14:anchorId="17F4843F" wp14:editId="66124279">
                  <wp:extent cx="6012000" cy="2739600"/>
                  <wp:effectExtent l="0" t="0" r="8255" b="381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082" t="-1" r="1310" b="2691"/>
                          <a:stretch/>
                        </pic:blipFill>
                        <pic:spPr bwMode="auto">
                          <a:xfrm>
                            <a:off x="0" y="0"/>
                            <a:ext cx="6012000" cy="273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0479C" w14:textId="6C959CD8" w:rsidR="004B3511" w:rsidRDefault="004B3511" w:rsidP="00621EFE">
      <w:pPr>
        <w:jc w:val="center"/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7"/>
      </w:tblGrid>
      <w:tr w:rsidR="00BB1273" w:rsidRPr="009764B8" w14:paraId="3E5F8EF5" w14:textId="77777777" w:rsidTr="00CB122D">
        <w:trPr>
          <w:trHeight w:hRule="exact" w:val="113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</w:tcPr>
          <w:p w14:paraId="64407618" w14:textId="45A48823" w:rsidR="00BB1273" w:rsidRPr="009764B8" w:rsidRDefault="00BB1273" w:rsidP="00A9108D">
            <w:pPr>
              <w:pStyle w:val="Titre1"/>
              <w:spacing w:before="120" w:after="120"/>
              <w:rPr>
                <w:b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Q</w:t>
            </w:r>
            <w:r w:rsidR="00F454A8">
              <w:rPr>
                <w:b w:val="0"/>
                <w:caps w:val="0"/>
                <w:color w:val="4B575F" w:themeColor="text1"/>
                <w:sz w:val="20"/>
                <w:szCs w:val="20"/>
              </w:rPr>
              <w:t>10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a</w:t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</w:tcPr>
          <w:p w14:paraId="17FF7606" w14:textId="0AE5C007" w:rsidR="00BB1273" w:rsidRPr="009764B8" w:rsidRDefault="00874437" w:rsidP="00874437">
            <w:pPr>
              <w:pStyle w:val="Titre1"/>
              <w:spacing w:before="120" w:after="120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Le placement que vous envisagiez n'est plus disponible. On vous propose de réallouer votre capital pour l'investir sur d'autres supports qui ont :</w:t>
            </w:r>
            <w:r w:rsidR="005E58B4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br/>
            </w:r>
            <w:r w:rsidR="005238D5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    </w:t>
            </w:r>
            <w:r w:rsidR="00BB1273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- 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une chance sur deux (50%) de vous procurer un revenu annuel double (40 000 €)</w:t>
            </w:r>
            <w:r w:rsidR="005E58B4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br/>
            </w:r>
            <w:r w:rsidR="005238D5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    </w:t>
            </w:r>
            <w:r w:rsidR="00BB1273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- 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et une chance sur deux de vous procurer un revenu diminué de moitié (10 000 €).</w:t>
            </w:r>
          </w:p>
        </w:tc>
      </w:tr>
      <w:tr w:rsidR="00714C5F" w:rsidRPr="000B0F9B" w14:paraId="50032BC7" w14:textId="77777777" w:rsidTr="00CB122D">
        <w:trPr>
          <w:trHeight w:val="192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C317B" w14:textId="5DD3376B" w:rsidR="00714C5F" w:rsidRPr="009C351C" w:rsidRDefault="006B65A9" w:rsidP="00621EFE">
            <w:pPr>
              <w:pStyle w:val="normaltableau"/>
              <w:ind w:left="0"/>
              <w:jc w:val="center"/>
              <w:rPr>
                <w:b/>
                <w:color w:val="4B575F" w:themeColor="text1"/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FE6086" wp14:editId="63F50662">
                      <wp:simplePos x="0" y="0"/>
                      <wp:positionH relativeFrom="column">
                        <wp:posOffset>4738370</wp:posOffset>
                      </wp:positionH>
                      <wp:positionV relativeFrom="paragraph">
                        <wp:posOffset>2595245</wp:posOffset>
                      </wp:positionV>
                      <wp:extent cx="359410" cy="359410"/>
                      <wp:effectExtent l="0" t="0" r="21590" b="215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AA31A" id="Rectangle 8" o:spid="_x0000_s1026" style="position:absolute;margin-left:373.1pt;margin-top:204.35pt;width:28.3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" fillcolor="white [3212]" strokecolor="#738591 [3215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231D80" wp14:editId="63E71F40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2594610</wp:posOffset>
                      </wp:positionV>
                      <wp:extent cx="359410" cy="359410"/>
                      <wp:effectExtent l="0" t="0" r="21590" b="2159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8A6E2" id="Rectangle 7" o:spid="_x0000_s1026" style="position:absolute;margin-left:129.15pt;margin-top:204.3pt;width:28.3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" fillcolor="white [3212]" strokecolor="#738591 [3215]" strokeweight="1pt"/>
                  </w:pict>
                </mc:Fallback>
              </mc:AlternateContent>
            </w:r>
            <w:r w:rsidR="00E428F1">
              <w:rPr>
                <w:noProof/>
                <w:lang w:eastAsia="fr-FR"/>
              </w:rPr>
              <w:drawing>
                <wp:inline distT="0" distB="0" distL="0" distR="0" wp14:anchorId="0A5D80DF" wp14:editId="358262BA">
                  <wp:extent cx="6015600" cy="2772000"/>
                  <wp:effectExtent l="0" t="0" r="4445" b="952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52" r="312" b="3734"/>
                          <a:stretch/>
                        </pic:blipFill>
                        <pic:spPr bwMode="auto">
                          <a:xfrm>
                            <a:off x="0" y="0"/>
                            <a:ext cx="6015600" cy="27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CCB" w:rsidRPr="009764B8" w14:paraId="5380F7A7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4E990" w14:textId="19D6BB11" w:rsidR="00537CCB" w:rsidRPr="00A84BCD" w:rsidRDefault="00537CCB" w:rsidP="00106177">
            <w:pPr>
              <w:jc w:val="center"/>
            </w:pPr>
          </w:p>
        </w:tc>
      </w:tr>
      <w:tr w:rsidR="00BB1273" w:rsidRPr="009764B8" w14:paraId="316718F3" w14:textId="77777777" w:rsidTr="00CB122D">
        <w:trPr>
          <w:trHeight w:hRule="exact" w:val="113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</w:tcPr>
          <w:p w14:paraId="15A9A04E" w14:textId="30D446B7" w:rsidR="00BB1273" w:rsidRPr="009764B8" w:rsidRDefault="00BB1273" w:rsidP="00F454A8">
            <w:pPr>
              <w:pStyle w:val="Titre1"/>
              <w:spacing w:before="120" w:after="120"/>
              <w:rPr>
                <w:b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lastRenderedPageBreak/>
              <w:t>Q</w:t>
            </w:r>
            <w:r w:rsidR="00F454A8">
              <w:rPr>
                <w:b w:val="0"/>
                <w:caps w:val="0"/>
                <w:color w:val="4B575F" w:themeColor="text1"/>
                <w:sz w:val="20"/>
                <w:szCs w:val="20"/>
              </w:rPr>
              <w:t>10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b</w:t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</w:tcPr>
          <w:p w14:paraId="277793A0" w14:textId="77777777" w:rsidR="00BB1273" w:rsidRPr="009764B8" w:rsidRDefault="00874437" w:rsidP="00874437">
            <w:pPr>
              <w:pStyle w:val="Titre1"/>
              <w:spacing w:before="120" w:after="120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Vous avez refusé le premier placement. On vous propose de réallouer votre capital pour l'investir sur d'autres supports qui ont :</w:t>
            </w:r>
            <w:r w:rsidR="005E58B4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br/>
            </w:r>
            <w:r w:rsidR="005238D5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    </w:t>
            </w:r>
            <w:r w:rsidR="00BB1273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- 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une chance sur deux (50%) de vous procurer un revenu annuel double (40 000 €) </w:t>
            </w:r>
            <w:r w:rsidR="005E58B4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br/>
            </w:r>
            <w:r w:rsidR="005238D5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    </w:t>
            </w:r>
            <w:r w:rsidR="00BB1273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- </w:t>
            </w:r>
            <w:r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>et une chance sur deux de vous procurer un revenu diminué de 20% (16 000 €).</w:t>
            </w:r>
          </w:p>
        </w:tc>
      </w:tr>
      <w:tr w:rsidR="00714C5F" w:rsidRPr="000B0F9B" w14:paraId="16D36973" w14:textId="77777777" w:rsidTr="00CB122D">
        <w:trPr>
          <w:trHeight w:val="192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4E21D" w14:textId="03760476" w:rsidR="00714C5F" w:rsidRPr="009C351C" w:rsidRDefault="006B65A9" w:rsidP="00621EFE">
            <w:pPr>
              <w:pStyle w:val="normaltableau"/>
              <w:tabs>
                <w:tab w:val="right" w:leader="underscore" w:pos="10348"/>
              </w:tabs>
              <w:ind w:left="5"/>
              <w:jc w:val="center"/>
              <w:rPr>
                <w:b/>
                <w:color w:val="4B575F" w:themeColor="text1"/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E8D20E" wp14:editId="6FA62B1E">
                      <wp:simplePos x="0" y="0"/>
                      <wp:positionH relativeFrom="column">
                        <wp:posOffset>4746625</wp:posOffset>
                      </wp:positionH>
                      <wp:positionV relativeFrom="paragraph">
                        <wp:posOffset>2562860</wp:posOffset>
                      </wp:positionV>
                      <wp:extent cx="359410" cy="359410"/>
                      <wp:effectExtent l="0" t="0" r="21590" b="2159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CF6DB" id="Rectangle 11" o:spid="_x0000_s1026" style="position:absolute;margin-left:373.75pt;margin-top:201.8pt;width:28.3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" fillcolor="white [3212]" strokecolor="#738591 [3215]" strokeweight="1pt"/>
                  </w:pict>
                </mc:Fallback>
              </mc:AlternateContent>
            </w:r>
            <w:r w:rsidR="003074AE">
              <w:rPr>
                <w:noProof/>
                <w:lang w:eastAsia="fr-FR"/>
              </w:rPr>
              <w:drawing>
                <wp:inline distT="0" distB="0" distL="0" distR="0" wp14:anchorId="780460BE" wp14:editId="6C1CA5BF">
                  <wp:extent cx="6015600" cy="2728800"/>
                  <wp:effectExtent l="0" t="0" r="444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53" t="-1" r="514" b="1275"/>
                          <a:stretch/>
                        </pic:blipFill>
                        <pic:spPr bwMode="auto">
                          <a:xfrm>
                            <a:off x="0" y="0"/>
                            <a:ext cx="6015600" cy="27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FE" w:rsidRPr="009764B8" w14:paraId="2B2892E5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5130C" w14:textId="313CC59E" w:rsidR="00621EFE" w:rsidRPr="00A84BCD" w:rsidRDefault="006B65A9" w:rsidP="0057159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302A82" wp14:editId="20796DC3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-271145</wp:posOffset>
                      </wp:positionV>
                      <wp:extent cx="359410" cy="359410"/>
                      <wp:effectExtent l="0" t="0" r="2159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2FF3D" id="Rectangle 9" o:spid="_x0000_s1026" style="position:absolute;margin-left:129.6pt;margin-top:-21.35pt;width:28.3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" fillcolor="white [3212]" strokecolor="#738591 [3215]" strokeweight="1pt"/>
                  </w:pict>
                </mc:Fallback>
              </mc:AlternateContent>
            </w:r>
          </w:p>
        </w:tc>
      </w:tr>
      <w:tr w:rsidR="00621EFE" w:rsidRPr="009764B8" w14:paraId="343E75AC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6238C" w14:textId="71FEB117" w:rsidR="00621EFE" w:rsidRPr="00A84BCD" w:rsidRDefault="00621EFE" w:rsidP="0057159B"/>
        </w:tc>
      </w:tr>
      <w:tr w:rsidR="00621EFE" w:rsidRPr="009764B8" w14:paraId="3DDE809C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8255F" w14:textId="7EA68139" w:rsidR="00621EFE" w:rsidRPr="00A84BCD" w:rsidRDefault="00621EFE" w:rsidP="0057159B"/>
        </w:tc>
      </w:tr>
      <w:tr w:rsidR="00621EFE" w:rsidRPr="009764B8" w14:paraId="48FDD222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DD5BE" w14:textId="17DA0110" w:rsidR="00621EFE" w:rsidRPr="00A84BCD" w:rsidRDefault="00621EFE" w:rsidP="0057159B"/>
        </w:tc>
      </w:tr>
      <w:tr w:rsidR="001A3700" w:rsidRPr="009764B8" w14:paraId="5BBDAE30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D3A98" w14:textId="77777777" w:rsidR="001A3700" w:rsidRPr="00A84BCD" w:rsidRDefault="001A3700" w:rsidP="00721115"/>
        </w:tc>
      </w:tr>
      <w:tr w:rsidR="005D2A7A" w:rsidRPr="00A84BCD" w14:paraId="1FA51C7A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A9C90" w14:textId="77777777" w:rsidR="005D2A7A" w:rsidRPr="00A84BCD" w:rsidRDefault="005D2A7A" w:rsidP="005D2A7A"/>
        </w:tc>
      </w:tr>
      <w:tr w:rsidR="005D2A7A" w:rsidRPr="00A84BCD" w14:paraId="1A2309C7" w14:textId="77777777" w:rsidTr="00CB122D">
        <w:trPr>
          <w:trHeight w:hRule="exact" w:val="170"/>
        </w:trPr>
        <w:tc>
          <w:tcPr>
            <w:tcW w:w="10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199B8" w14:textId="77777777" w:rsidR="005D2A7A" w:rsidRPr="00A84BCD" w:rsidRDefault="005D2A7A" w:rsidP="005D2A7A"/>
        </w:tc>
      </w:tr>
    </w:tbl>
    <w:p w14:paraId="3A945E26" w14:textId="77777777" w:rsidR="004B3511" w:rsidRDefault="004B3511">
      <w:r>
        <w:rPr>
          <w:b/>
          <w:bCs/>
          <w:caps/>
        </w:rPr>
        <w:br w:type="page"/>
      </w:r>
    </w:p>
    <w:tbl>
      <w:tblPr>
        <w:tblW w:w="106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99"/>
        <w:gridCol w:w="5319"/>
        <w:gridCol w:w="4609"/>
        <w:gridCol w:w="14"/>
      </w:tblGrid>
      <w:tr w:rsidR="003E37A4" w:rsidRPr="009764B8" w14:paraId="1B234BBD" w14:textId="77777777" w:rsidTr="00747C00">
        <w:trPr>
          <w:gridAfter w:val="1"/>
          <w:wAfter w:w="14" w:type="dxa"/>
          <w:trHeight w:hRule="exact" w:val="510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57882" w:themeFill="background2" w:themeFillShade="80"/>
            <w:tcMar>
              <w:left w:w="0" w:type="dxa"/>
              <w:right w:w="0" w:type="dxa"/>
            </w:tcMar>
            <w:vAlign w:val="center"/>
          </w:tcPr>
          <w:p w14:paraId="74DB4642" w14:textId="77777777" w:rsidR="003E37A4" w:rsidRPr="009764B8" w:rsidRDefault="003E37A4" w:rsidP="0074079E">
            <w:pPr>
              <w:pStyle w:val="Style3"/>
              <w:ind w:firstLine="142"/>
            </w:pPr>
            <w:r>
              <w:lastRenderedPageBreak/>
              <w:t>Préférence de placement et capacité à subir des pertes</w:t>
            </w:r>
          </w:p>
        </w:tc>
      </w:tr>
      <w:tr w:rsidR="003E37A4" w:rsidRPr="009764B8" w14:paraId="7AB7278D" w14:textId="77777777" w:rsidTr="00747C00">
        <w:trPr>
          <w:gridAfter w:val="1"/>
          <w:wAfter w:w="14" w:type="dxa"/>
          <w:trHeight w:hRule="exact" w:val="170"/>
        </w:trPr>
        <w:tc>
          <w:tcPr>
            <w:tcW w:w="10642" w:type="dxa"/>
            <w:gridSpan w:val="4"/>
            <w:tcBorders>
              <w:top w:val="single" w:sz="4" w:space="0" w:color="E4E8EA" w:themeColor="background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5A5D2" w14:textId="77777777" w:rsidR="003E37A4" w:rsidRPr="00A84BCD" w:rsidRDefault="003E37A4" w:rsidP="0074079E"/>
        </w:tc>
      </w:tr>
      <w:tr w:rsidR="00E813D8" w:rsidRPr="009764B8" w14:paraId="22D82421" w14:textId="77777777" w:rsidTr="00B76401">
        <w:trPr>
          <w:gridAfter w:val="1"/>
          <w:wAfter w:w="14" w:type="dxa"/>
          <w:trHeight w:hRule="exact" w:val="454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</w:tcPr>
          <w:p w14:paraId="7C7772A0" w14:textId="01ACD501" w:rsidR="00E813D8" w:rsidRPr="009764B8" w:rsidRDefault="00793698" w:rsidP="00953663">
            <w:pPr>
              <w:pStyle w:val="Titre1"/>
              <w:spacing w:before="120" w:after="12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>Q1</w:t>
            </w:r>
            <w:r w:rsidR="00953663">
              <w:rPr>
                <w:b w:val="0"/>
                <w:caps w:val="0"/>
                <w:color w:val="4B575F" w:themeColor="text1"/>
                <w:sz w:val="20"/>
                <w:szCs w:val="20"/>
              </w:rPr>
              <w:t>1</w:t>
            </w:r>
            <w:r w:rsidR="00E813D8" w:rsidRPr="009764B8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</w:tcPr>
          <w:p w14:paraId="6963559C" w14:textId="02B4CE88" w:rsidR="00E813D8" w:rsidRPr="000143A7" w:rsidRDefault="0042623D" w:rsidP="0042623D">
            <w:pPr>
              <w:pStyle w:val="Corpsdetexte3"/>
              <w:rPr>
                <w:caps/>
              </w:rPr>
            </w:pPr>
            <w:r>
              <w:t>Objectif</w:t>
            </w:r>
            <w:r w:rsidR="00B218F4">
              <w:t>s</w:t>
            </w:r>
            <w:r>
              <w:t xml:space="preserve"> d'investissement </w:t>
            </w:r>
            <w:r w:rsidRPr="0042623D">
              <w:rPr>
                <w:b/>
                <w:u w:val="single"/>
              </w:rPr>
              <w:t>exclus</w:t>
            </w:r>
            <w:r w:rsidR="00F06532" w:rsidRPr="00F06532">
              <w:t xml:space="preserve"> pour votre entreprise</w:t>
            </w:r>
            <w:r>
              <w:t xml:space="preserve"> </w:t>
            </w:r>
            <w:r w:rsidR="008A0243" w:rsidRPr="000143A7">
              <w:rPr>
                <w:bCs w:val="0"/>
                <w:szCs w:val="18"/>
              </w:rPr>
              <w:t>(plusieurs réponses possibles)</w:t>
            </w:r>
            <w:r w:rsidR="008A0243" w:rsidRPr="000143A7">
              <w:rPr>
                <w:bCs w:val="0"/>
              </w:rPr>
              <w:t xml:space="preserve"> :</w:t>
            </w:r>
          </w:p>
        </w:tc>
      </w:tr>
      <w:tr w:rsidR="00793698" w:rsidRPr="009C351C" w14:paraId="2625247B" w14:textId="77777777" w:rsidTr="00B76401">
        <w:trPr>
          <w:gridAfter w:val="1"/>
          <w:wAfter w:w="14" w:type="dxa"/>
          <w:trHeight w:val="388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EED363" w14:textId="132E4D9D" w:rsidR="00793698" w:rsidRPr="00DF3DE4" w:rsidRDefault="00747C00" w:rsidP="00747C00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18"/>
              </w:rPr>
            </w:pPr>
            <w:bookmarkStart w:id="16" w:name="_Hlk443252294"/>
            <w:r w:rsidRPr="00DF3DE4">
              <w:rPr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C9514" w14:textId="7ADFA9D1" w:rsidR="00793698" w:rsidRDefault="00C772D1" w:rsidP="007246B9">
            <w:pPr>
              <w:pStyle w:val="normaltableau"/>
              <w:tabs>
                <w:tab w:val="right" w:leader="underscore" w:pos="10348"/>
              </w:tabs>
              <w:spacing w:after="0"/>
              <w:ind w:left="0"/>
              <w:rPr>
                <w:color w:val="4B575F" w:themeColor="text1"/>
                <w:sz w:val="18"/>
                <w:szCs w:val="18"/>
              </w:rPr>
            </w:pPr>
            <w:r w:rsidRPr="00C772D1">
              <w:rPr>
                <w:color w:val="4B575F" w:themeColor="text1"/>
                <w:sz w:val="18"/>
                <w:szCs w:val="18"/>
              </w:rPr>
              <w:t>Préservation du capital</w:t>
            </w:r>
          </w:p>
          <w:p w14:paraId="5D306F27" w14:textId="6E86D424" w:rsidR="001B5518" w:rsidRPr="001B5518" w:rsidRDefault="001C651D" w:rsidP="007246B9">
            <w:pPr>
              <w:pStyle w:val="Commentaire"/>
              <w:spacing w:before="40" w:after="60"/>
            </w:pPr>
            <w:r w:rsidRPr="001C651D">
              <w:rPr>
                <w:rFonts w:ascii="Arial" w:hAnsi="Arial" w:cs="Arial"/>
                <w:color w:val="8D9BA5" w:themeColor="text1" w:themeTint="99"/>
                <w:sz w:val="14"/>
                <w:szCs w:val="21"/>
                <w:shd w:val="clear" w:color="auto" w:fill="FFFFFF"/>
              </w:rPr>
              <w:t>Stratégie d'investissement prudente dont l'objectif principal est de préserver le capital et d'éviter les pe</w:t>
            </w:r>
            <w:r w:rsidR="00C576F1">
              <w:rPr>
                <w:rFonts w:ascii="Arial" w:hAnsi="Arial" w:cs="Arial"/>
                <w:color w:val="8D9BA5" w:themeColor="text1" w:themeTint="99"/>
                <w:sz w:val="14"/>
                <w:szCs w:val="21"/>
                <w:shd w:val="clear" w:color="auto" w:fill="FFFFFF"/>
              </w:rPr>
              <w:t>rtes au sein d'un portefeuille.</w:t>
            </w:r>
            <w:r w:rsidR="00C576F1">
              <w:rPr>
                <w:rFonts w:ascii="Arial" w:hAnsi="Arial" w:cs="Arial"/>
                <w:color w:val="8D9BA5" w:themeColor="text1" w:themeTint="99"/>
                <w:sz w:val="14"/>
                <w:szCs w:val="21"/>
                <w:shd w:val="clear" w:color="auto" w:fill="FFFFFF"/>
              </w:rPr>
              <w:br/>
            </w:r>
            <w:r w:rsidRPr="001C651D">
              <w:rPr>
                <w:rFonts w:ascii="Arial" w:hAnsi="Arial" w:cs="Arial"/>
                <w:color w:val="8D9BA5" w:themeColor="text1" w:themeTint="99"/>
                <w:sz w:val="14"/>
                <w:szCs w:val="21"/>
                <w:shd w:val="clear" w:color="auto" w:fill="FFFFFF"/>
              </w:rPr>
              <w:t>Cette stratégie ne permet pas d'investir sur le marché action.</w:t>
            </w:r>
          </w:p>
        </w:tc>
      </w:tr>
      <w:bookmarkEnd w:id="16"/>
      <w:tr w:rsidR="00793698" w:rsidRPr="009C351C" w14:paraId="22A979E1" w14:textId="77777777" w:rsidTr="00B76401">
        <w:trPr>
          <w:gridAfter w:val="1"/>
          <w:wAfter w:w="14" w:type="dxa"/>
          <w:trHeight w:val="276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F53914" w14:textId="477D4468" w:rsidR="00793698" w:rsidRPr="00DF3DE4" w:rsidRDefault="00747C00" w:rsidP="00747C00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1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DE297" w14:textId="3FB2E0DA" w:rsidR="00793698" w:rsidRDefault="00C772D1" w:rsidP="007246B9">
            <w:pPr>
              <w:pStyle w:val="normaltableau"/>
              <w:tabs>
                <w:tab w:val="right" w:leader="underscore" w:pos="10348"/>
              </w:tabs>
              <w:spacing w:after="0"/>
              <w:ind w:left="0"/>
              <w:rPr>
                <w:color w:val="4B575F" w:themeColor="text1"/>
                <w:sz w:val="18"/>
                <w:szCs w:val="18"/>
              </w:rPr>
            </w:pPr>
            <w:r w:rsidRPr="00C772D1">
              <w:rPr>
                <w:color w:val="4B575F" w:themeColor="text1"/>
                <w:sz w:val="18"/>
                <w:szCs w:val="18"/>
              </w:rPr>
              <w:t>Croissance du capital</w:t>
            </w:r>
          </w:p>
          <w:p w14:paraId="4F9BAF86" w14:textId="2619EF76" w:rsidR="001C651D" w:rsidRPr="009C351C" w:rsidRDefault="001C651D" w:rsidP="007246B9">
            <w:pPr>
              <w:pStyle w:val="normaltableau"/>
              <w:tabs>
                <w:tab w:val="right" w:leader="underscore" w:pos="10348"/>
              </w:tabs>
              <w:spacing w:before="40"/>
              <w:ind w:left="0"/>
              <w:rPr>
                <w:color w:val="4B575F" w:themeColor="text1"/>
                <w:sz w:val="18"/>
                <w:szCs w:val="18"/>
              </w:rPr>
            </w:pPr>
            <w:r w:rsidRPr="001C651D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Stratégie d'investissement dont l'objectif principal est d'augmenter le capital avec en contrepartie</w:t>
            </w:r>
            <w:r w:rsidR="00C576F1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 xml:space="preserve"> un risque de perte plus élevé.</w:t>
            </w:r>
            <w:r w:rsidR="00C576F1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br/>
            </w:r>
            <w:r w:rsidRPr="001C651D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Cette stratégie permet de s'exposer plus ou moins sur le marché des actions.</w:t>
            </w:r>
          </w:p>
        </w:tc>
      </w:tr>
      <w:tr w:rsidR="00C772D1" w:rsidRPr="009C351C" w14:paraId="1CE3B685" w14:textId="77777777" w:rsidTr="00B76401">
        <w:trPr>
          <w:gridAfter w:val="1"/>
          <w:wAfter w:w="14" w:type="dxa"/>
          <w:trHeight w:val="388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B56A2E" w14:textId="6771B501" w:rsidR="00C772D1" w:rsidRPr="00DF3DE4" w:rsidRDefault="00747C00" w:rsidP="00747C00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1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FEFF5" w14:textId="039352BA" w:rsidR="00C772D1" w:rsidRDefault="00C772D1" w:rsidP="007246B9">
            <w:pPr>
              <w:pStyle w:val="normaltableau"/>
              <w:tabs>
                <w:tab w:val="right" w:leader="underscore" w:pos="10348"/>
              </w:tabs>
              <w:spacing w:after="0"/>
              <w:ind w:left="0"/>
              <w:rPr>
                <w:color w:val="4B575F" w:themeColor="text1"/>
                <w:sz w:val="18"/>
                <w:szCs w:val="18"/>
              </w:rPr>
            </w:pPr>
            <w:r w:rsidRPr="00C772D1">
              <w:rPr>
                <w:color w:val="4B575F" w:themeColor="text1"/>
                <w:sz w:val="18"/>
                <w:szCs w:val="18"/>
              </w:rPr>
              <w:t>Revenus</w:t>
            </w:r>
          </w:p>
          <w:p w14:paraId="7CB73E73" w14:textId="6D9F582D" w:rsidR="001C651D" w:rsidRPr="009C351C" w:rsidRDefault="00EE70B3" w:rsidP="007246B9">
            <w:pPr>
              <w:pStyle w:val="normaltableau"/>
              <w:tabs>
                <w:tab w:val="right" w:leader="underscore" w:pos="10348"/>
              </w:tabs>
              <w:spacing w:before="40"/>
              <w:ind w:left="0"/>
              <w:rPr>
                <w:color w:val="4B575F" w:themeColor="text1"/>
                <w:sz w:val="18"/>
                <w:szCs w:val="18"/>
              </w:rPr>
            </w:pPr>
            <w:r w:rsidRPr="00EE70B3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Cette stratégie privilégie les placements qui procurent des revenus (dividendes, coupons, autres revenus distribués…)</w:t>
            </w:r>
            <w:r w:rsidR="001C651D" w:rsidRPr="001C651D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.</w:t>
            </w:r>
          </w:p>
        </w:tc>
      </w:tr>
      <w:tr w:rsidR="00C772D1" w:rsidRPr="009C351C" w14:paraId="5FFE0242" w14:textId="77777777" w:rsidTr="00B76401">
        <w:trPr>
          <w:gridAfter w:val="1"/>
          <w:wAfter w:w="14" w:type="dxa"/>
          <w:trHeight w:val="388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DDBFCA" w14:textId="7AEFD0FB" w:rsidR="00C772D1" w:rsidRPr="00DF3DE4" w:rsidRDefault="00747C00" w:rsidP="00747C00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1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52250" w14:textId="6C251831" w:rsidR="00C772D1" w:rsidRDefault="001B5518" w:rsidP="007246B9">
            <w:pPr>
              <w:pStyle w:val="normaltableau"/>
              <w:tabs>
                <w:tab w:val="right" w:leader="underscore" w:pos="10348"/>
              </w:tabs>
              <w:spacing w:after="0"/>
              <w:ind w:left="0"/>
              <w:rPr>
                <w:color w:val="4B575F" w:themeColor="text1"/>
                <w:sz w:val="18"/>
                <w:szCs w:val="18"/>
              </w:rPr>
            </w:pPr>
            <w:proofErr w:type="spellStart"/>
            <w:r w:rsidRPr="001B5518">
              <w:rPr>
                <w:color w:val="4B575F" w:themeColor="text1"/>
                <w:sz w:val="18"/>
                <w:szCs w:val="18"/>
              </w:rPr>
              <w:t>Hedging</w:t>
            </w:r>
            <w:proofErr w:type="spellEnd"/>
            <w:r w:rsidRPr="001B5518">
              <w:rPr>
                <w:color w:val="4B575F" w:themeColor="text1"/>
                <w:sz w:val="18"/>
                <w:szCs w:val="18"/>
              </w:rPr>
              <w:t xml:space="preserve"> (couverture de risque)</w:t>
            </w:r>
          </w:p>
          <w:p w14:paraId="6413A06B" w14:textId="5D562AE6" w:rsidR="001B5518" w:rsidRPr="009C351C" w:rsidRDefault="00EE70B3" w:rsidP="00855E83">
            <w:pPr>
              <w:pStyle w:val="normaltableau"/>
              <w:tabs>
                <w:tab w:val="right" w:leader="underscore" w:pos="10348"/>
              </w:tabs>
              <w:spacing w:before="40"/>
              <w:ind w:left="0"/>
              <w:rPr>
                <w:color w:val="4B575F" w:themeColor="text1"/>
                <w:sz w:val="18"/>
                <w:szCs w:val="18"/>
              </w:rPr>
            </w:pPr>
            <w:r w:rsidRPr="00EE70B3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 xml:space="preserve">Une stratégie de </w:t>
            </w:r>
            <w:proofErr w:type="spellStart"/>
            <w:r w:rsidRPr="00EE70B3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Hedging</w:t>
            </w:r>
            <w:proofErr w:type="spellEnd"/>
            <w:r w:rsidRPr="00EE70B3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 xml:space="preserve"> est une stratégie de couverture. Elle consiste à couvrir une position ouverte </w:t>
            </w:r>
            <w:r w:rsidR="00C576F1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par une autre position opposée.</w:t>
            </w:r>
            <w:r w:rsidR="00C576F1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br/>
            </w:r>
            <w:r w:rsidRPr="00EE70B3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C'est un objectif de placement adapté uniquement aux investisseurs expérimentés</w:t>
            </w:r>
            <w:r w:rsidR="001B5518" w:rsidRPr="001B5518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. </w:t>
            </w:r>
          </w:p>
        </w:tc>
      </w:tr>
      <w:tr w:rsidR="00A37211" w:rsidRPr="009C351C" w14:paraId="587997F0" w14:textId="77777777" w:rsidTr="00B76401">
        <w:trPr>
          <w:gridAfter w:val="1"/>
          <w:wAfter w:w="14" w:type="dxa"/>
          <w:trHeight w:val="388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A99291" w14:textId="24758E69" w:rsidR="00A37211" w:rsidRPr="00DF3DE4" w:rsidRDefault="00747C00" w:rsidP="00747C00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1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CDB71" w14:textId="0AB521E7" w:rsidR="00A37211" w:rsidRDefault="00A37211" w:rsidP="007246B9">
            <w:pPr>
              <w:pStyle w:val="normaltableau"/>
              <w:tabs>
                <w:tab w:val="right" w:leader="underscore" w:pos="10348"/>
              </w:tabs>
              <w:spacing w:after="0"/>
              <w:ind w:left="0"/>
              <w:rPr>
                <w:color w:val="4B575F" w:themeColor="text1"/>
                <w:sz w:val="18"/>
                <w:szCs w:val="18"/>
              </w:rPr>
            </w:pPr>
            <w:r w:rsidRPr="00C772D1">
              <w:rPr>
                <w:color w:val="4B575F" w:themeColor="text1"/>
                <w:sz w:val="18"/>
                <w:szCs w:val="18"/>
              </w:rPr>
              <w:t>Exposition à effet de levier</w:t>
            </w:r>
          </w:p>
          <w:p w14:paraId="3A68906E" w14:textId="40F20DB6" w:rsidR="001C651D" w:rsidRPr="009C351C" w:rsidRDefault="001C651D" w:rsidP="007246B9">
            <w:pPr>
              <w:pStyle w:val="normaltableau"/>
              <w:tabs>
                <w:tab w:val="right" w:leader="underscore" w:pos="10348"/>
              </w:tabs>
              <w:spacing w:before="40"/>
              <w:ind w:left="0"/>
              <w:rPr>
                <w:color w:val="4B575F" w:themeColor="text1"/>
                <w:sz w:val="18"/>
                <w:szCs w:val="18"/>
              </w:rPr>
            </w:pPr>
            <w:r w:rsidRPr="001C651D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 xml:space="preserve">Stratégie d'investissement qui vous permet, contre couverture, de prendre plus de positions sur les marchés </w:t>
            </w:r>
            <w:r w:rsidR="00C576F1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que votre investissement réel.</w:t>
            </w:r>
            <w:r w:rsidR="00C576F1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br/>
            </w:r>
            <w:r w:rsidRPr="001C651D">
              <w:rPr>
                <w:rFonts w:cs="Arial"/>
                <w:color w:val="8D9BA5" w:themeColor="text1" w:themeTint="99"/>
                <w:szCs w:val="21"/>
                <w:shd w:val="clear" w:color="auto" w:fill="FFFFFF"/>
              </w:rPr>
              <w:t>Les gains sont potentiellement élevés mais en contrepartie vous risquez de perdre plus que la somme réellement investie.</w:t>
            </w:r>
          </w:p>
        </w:tc>
      </w:tr>
      <w:tr w:rsidR="00793698" w:rsidRPr="009C351C" w14:paraId="7BE6AB17" w14:textId="77777777" w:rsidTr="00B76401">
        <w:trPr>
          <w:gridAfter w:val="1"/>
          <w:wAfter w:w="14" w:type="dxa"/>
          <w:trHeight w:val="388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6B312" w14:textId="26C41A66" w:rsidR="00793698" w:rsidRPr="00DF3DE4" w:rsidRDefault="00747C00" w:rsidP="00747C00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  <w:szCs w:val="1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08E0F" w14:textId="2BF509AB" w:rsidR="00793698" w:rsidRPr="009C351C" w:rsidRDefault="008A0243" w:rsidP="00747C00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8"/>
              </w:rPr>
            </w:pPr>
            <w:r w:rsidRPr="008A0243">
              <w:rPr>
                <w:color w:val="4B575F" w:themeColor="text1"/>
                <w:sz w:val="18"/>
                <w:szCs w:val="18"/>
              </w:rPr>
              <w:t>Aucun, tous les objectifs d'investissement proposés peuvent me convenir</w:t>
            </w:r>
            <w:r w:rsidR="00334CF8">
              <w:rPr>
                <w:color w:val="4B575F" w:themeColor="text1"/>
                <w:sz w:val="18"/>
                <w:szCs w:val="18"/>
              </w:rPr>
              <w:t>.</w:t>
            </w:r>
          </w:p>
        </w:tc>
      </w:tr>
      <w:tr w:rsidR="00537CCB" w:rsidRPr="009764B8" w14:paraId="082CA640" w14:textId="77777777" w:rsidTr="00747C00">
        <w:trPr>
          <w:gridAfter w:val="1"/>
          <w:wAfter w:w="14" w:type="dxa"/>
          <w:trHeight w:hRule="exact" w:val="166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E82CC" w14:textId="77777777" w:rsidR="00537CCB" w:rsidRPr="00A84BCD" w:rsidRDefault="00537CCB" w:rsidP="00123372"/>
        </w:tc>
      </w:tr>
      <w:tr w:rsidR="00FB2699" w:rsidRPr="009764B8" w14:paraId="192C9229" w14:textId="77777777" w:rsidTr="00B76401">
        <w:trPr>
          <w:gridAfter w:val="1"/>
          <w:wAfter w:w="14" w:type="dxa"/>
          <w:trHeight w:hRule="exact" w:val="831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</w:tcPr>
          <w:p w14:paraId="33F2AC6F" w14:textId="2BE83CF2" w:rsidR="00AB337D" w:rsidRPr="009764B8" w:rsidRDefault="00AB337D" w:rsidP="00953663">
            <w:pPr>
              <w:pStyle w:val="Titre1"/>
              <w:spacing w:before="120" w:after="120"/>
              <w:rPr>
                <w:b w:val="0"/>
                <w:color w:val="4B575F" w:themeColor="text1"/>
                <w:sz w:val="20"/>
                <w:szCs w:val="20"/>
              </w:rPr>
            </w:pPr>
            <w:bookmarkStart w:id="17" w:name="OLE_LINK225"/>
            <w:bookmarkStart w:id="18" w:name="OLE_LINK226"/>
            <w:r w:rsidRPr="009764B8">
              <w:rPr>
                <w:b w:val="0"/>
                <w:color w:val="4B575F" w:themeColor="text1"/>
                <w:sz w:val="20"/>
                <w:szCs w:val="20"/>
              </w:rPr>
              <w:t>Q1</w:t>
            </w:r>
            <w:r w:rsidR="00953663">
              <w:rPr>
                <w:b w:val="0"/>
                <w:color w:val="4B575F" w:themeColor="text1"/>
                <w:sz w:val="20"/>
                <w:szCs w:val="20"/>
              </w:rPr>
              <w:t>2</w:t>
            </w:r>
            <w:r w:rsidRPr="009764B8">
              <w:rPr>
                <w:b w:val="0"/>
                <w:color w:val="4B575F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</w:tcPr>
          <w:p w14:paraId="7FCDE73A" w14:textId="18758538" w:rsidR="00AB337D" w:rsidRPr="009764B8" w:rsidRDefault="00F06532" w:rsidP="00F06532">
            <w:pPr>
              <w:pStyle w:val="Titre1"/>
              <w:spacing w:before="120" w:after="120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t>Pour votre entreprise, v</w:t>
            </w:r>
            <w:r w:rsidR="00AC291D" w:rsidRPr="00F06532">
              <w:rPr>
                <w:b w:val="0"/>
                <w:caps w:val="0"/>
                <w:color w:val="4B575F" w:themeColor="text1"/>
                <w:sz w:val="20"/>
                <w:szCs w:val="20"/>
              </w:rPr>
              <w:t>ous avez sans doute des projets à court, moyen et/ou long term</w:t>
            </w:r>
            <w:r w:rsidR="00E27902" w:rsidRPr="00F06532">
              <w:rPr>
                <w:b w:val="0"/>
                <w:caps w:val="0"/>
                <w:color w:val="4B575F" w:themeColor="text1"/>
                <w:sz w:val="20"/>
                <w:szCs w:val="20"/>
              </w:rPr>
              <w:t>e</w:t>
            </w:r>
            <w:r w:rsidR="00AC291D" w:rsidRPr="00F06532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. </w:t>
            </w:r>
            <w:r>
              <w:rPr>
                <w:b w:val="0"/>
                <w:caps w:val="0"/>
                <w:color w:val="4B575F" w:themeColor="text1"/>
                <w:sz w:val="20"/>
                <w:szCs w:val="20"/>
              </w:rPr>
              <w:br/>
            </w:r>
            <w:r w:rsidR="00AC291D" w:rsidRPr="00F06532">
              <w:rPr>
                <w:b w:val="0"/>
                <w:caps w:val="0"/>
                <w:color w:val="4B575F" w:themeColor="text1"/>
                <w:sz w:val="20"/>
                <w:szCs w:val="20"/>
              </w:rPr>
              <w:t>Sur ces projets, quel est votre horizon de placement le plus long ?</w:t>
            </w:r>
          </w:p>
        </w:tc>
      </w:tr>
      <w:tr w:rsidR="00747C00" w:rsidRPr="009C351C" w14:paraId="35A0E34F" w14:textId="77777777" w:rsidTr="00B76401">
        <w:trPr>
          <w:trHeight w:val="510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A6211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0F201" w14:textId="77777777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A37211">
              <w:rPr>
                <w:color w:val="4B575F" w:themeColor="text1"/>
                <w:sz w:val="18"/>
                <w:szCs w:val="18"/>
              </w:rPr>
              <w:t>Placement très court terme (inférieur à 1 an)</w:t>
            </w:r>
          </w:p>
        </w:tc>
      </w:tr>
      <w:tr w:rsidR="00747C00" w:rsidRPr="009C351C" w14:paraId="100706EE" w14:textId="77777777" w:rsidTr="00B76401">
        <w:trPr>
          <w:trHeight w:val="510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75C60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FA844" w14:textId="59154A82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A37211">
              <w:rPr>
                <w:color w:val="4B575F" w:themeColor="text1"/>
                <w:sz w:val="18"/>
                <w:szCs w:val="18"/>
              </w:rPr>
              <w:t>Placement court terme (inférieur à 3 ans)</w:t>
            </w:r>
          </w:p>
        </w:tc>
      </w:tr>
      <w:tr w:rsidR="00747C00" w:rsidRPr="009C351C" w14:paraId="5139DBFD" w14:textId="77777777" w:rsidTr="00B76401">
        <w:trPr>
          <w:trHeight w:val="510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DB33E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25314" w14:textId="5F7C6392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A37211">
              <w:rPr>
                <w:color w:val="4B575F" w:themeColor="text1"/>
                <w:sz w:val="18"/>
                <w:szCs w:val="18"/>
              </w:rPr>
              <w:t>Placement moyen terme (inférieur à 5 ans)</w:t>
            </w:r>
          </w:p>
        </w:tc>
      </w:tr>
      <w:tr w:rsidR="000A4C85" w:rsidRPr="009C351C" w14:paraId="2FF10E35" w14:textId="77777777" w:rsidTr="00B76401">
        <w:trPr>
          <w:trHeight w:val="510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2D039" w14:textId="77777777" w:rsidR="000A4C85" w:rsidRPr="00DF3DE4" w:rsidRDefault="000A4C85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B087B" w14:textId="32A02C85" w:rsidR="000A4C85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A37211">
              <w:rPr>
                <w:color w:val="4B575F" w:themeColor="text1"/>
                <w:sz w:val="18"/>
                <w:szCs w:val="18"/>
              </w:rPr>
              <w:t>Placement long terme (supérieur à 5 ans)</w:t>
            </w:r>
          </w:p>
        </w:tc>
      </w:tr>
      <w:tr w:rsidR="00537CCB" w:rsidRPr="009764B8" w14:paraId="6CEE2021" w14:textId="77777777" w:rsidTr="00747C00">
        <w:trPr>
          <w:gridAfter w:val="1"/>
          <w:wAfter w:w="14" w:type="dxa"/>
          <w:trHeight w:hRule="exact" w:val="166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E5275" w14:textId="77777777" w:rsidR="00537CCB" w:rsidRPr="00A84BCD" w:rsidRDefault="00537CCB" w:rsidP="00123372">
            <w:bookmarkStart w:id="19" w:name="OLE_LINK224"/>
          </w:p>
        </w:tc>
      </w:tr>
      <w:tr w:rsidR="00C772D1" w:rsidRPr="009764B8" w14:paraId="5AE08471" w14:textId="77777777" w:rsidTr="00B76401">
        <w:trPr>
          <w:gridAfter w:val="1"/>
          <w:wAfter w:w="14" w:type="dxa"/>
          <w:trHeight w:hRule="exact" w:val="610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tcMar>
              <w:left w:w="0" w:type="dxa"/>
              <w:right w:w="0" w:type="dxa"/>
            </w:tcMar>
            <w:vAlign w:val="center"/>
          </w:tcPr>
          <w:p w14:paraId="065389BA" w14:textId="75630045" w:rsidR="00C772D1" w:rsidRPr="009764B8" w:rsidRDefault="003A1C37" w:rsidP="00953663">
            <w:pPr>
              <w:pStyle w:val="Titre1"/>
              <w:rPr>
                <w:b w:val="0"/>
                <w:color w:val="4B575F" w:themeColor="text1"/>
                <w:sz w:val="20"/>
                <w:szCs w:val="20"/>
              </w:rPr>
            </w:pPr>
            <w:r>
              <w:rPr>
                <w:b w:val="0"/>
                <w:bCs w:val="0"/>
                <w:caps w:val="0"/>
              </w:rPr>
              <w:br w:type="page"/>
            </w:r>
            <w:bookmarkEnd w:id="17"/>
            <w:bookmarkEnd w:id="18"/>
            <w:bookmarkEnd w:id="19"/>
            <w:r w:rsidR="00C772D1" w:rsidRPr="009764B8">
              <w:rPr>
                <w:b w:val="0"/>
                <w:color w:val="4B575F" w:themeColor="text1"/>
                <w:sz w:val="20"/>
                <w:szCs w:val="20"/>
              </w:rPr>
              <w:t>Q1</w:t>
            </w:r>
            <w:r w:rsidR="00953663">
              <w:rPr>
                <w:b w:val="0"/>
                <w:color w:val="4B575F" w:themeColor="text1"/>
                <w:sz w:val="20"/>
                <w:szCs w:val="20"/>
              </w:rPr>
              <w:t>3</w:t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 w:themeFill="background2"/>
            <w:vAlign w:val="center"/>
          </w:tcPr>
          <w:p w14:paraId="4DD7623C" w14:textId="1CAB8280" w:rsidR="00C772D1" w:rsidRPr="009764B8" w:rsidRDefault="00E27902" w:rsidP="00F06532">
            <w:pPr>
              <w:pStyle w:val="Titre1"/>
              <w:spacing w:before="120" w:after="120"/>
              <w:ind w:left="0"/>
              <w:rPr>
                <w:b w:val="0"/>
                <w:caps w:val="0"/>
                <w:color w:val="4B575F" w:themeColor="text1"/>
                <w:sz w:val="20"/>
                <w:szCs w:val="20"/>
              </w:rPr>
            </w:pPr>
            <w:r w:rsidRPr="00E27902">
              <w:rPr>
                <w:b w:val="0"/>
                <w:caps w:val="0"/>
                <w:color w:val="4B575F" w:themeColor="text1"/>
                <w:sz w:val="20"/>
                <w:szCs w:val="20"/>
              </w:rPr>
              <w:t>Compte tenu d</w:t>
            </w:r>
            <w:r w:rsidR="00EF009A">
              <w:rPr>
                <w:b w:val="0"/>
                <w:caps w:val="0"/>
                <w:color w:val="4B575F" w:themeColor="text1"/>
                <w:sz w:val="20"/>
                <w:szCs w:val="20"/>
              </w:rPr>
              <w:t>e sa situation financière, quel</w:t>
            </w:r>
            <w:r w:rsidRPr="00E27902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niveau de pertes peut supporter</w:t>
            </w:r>
            <w:r w:rsidR="00F06532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</w:t>
            </w:r>
            <w:r w:rsidR="00F06532" w:rsidRPr="00E27902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votre </w:t>
            </w:r>
            <w:r w:rsidR="00F06532">
              <w:rPr>
                <w:b w:val="0"/>
                <w:caps w:val="0"/>
                <w:color w:val="4B575F" w:themeColor="text1"/>
                <w:sz w:val="20"/>
                <w:szCs w:val="20"/>
              </w:rPr>
              <w:t>entreprise</w:t>
            </w:r>
            <w:r w:rsidRPr="00E27902">
              <w:rPr>
                <w:b w:val="0"/>
                <w:caps w:val="0"/>
                <w:color w:val="4B575F" w:themeColor="text1"/>
                <w:sz w:val="20"/>
                <w:szCs w:val="20"/>
              </w:rPr>
              <w:t xml:space="preserve"> ?</w:t>
            </w:r>
          </w:p>
        </w:tc>
      </w:tr>
      <w:tr w:rsidR="00747C00" w:rsidRPr="009C351C" w14:paraId="401659E5" w14:textId="77777777" w:rsidTr="00B76401">
        <w:trPr>
          <w:trHeight w:val="397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0740E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792" w14:textId="436E3BD7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CA731D">
              <w:rPr>
                <w:color w:val="4B575F" w:themeColor="text1"/>
                <w:sz w:val="18"/>
                <w:szCs w:val="18"/>
              </w:rPr>
              <w:t>Vous ne pouvez financièrement supporter aucune perte</w:t>
            </w:r>
            <w:r w:rsidR="00334CF8">
              <w:rPr>
                <w:color w:val="4B575F" w:themeColor="text1"/>
                <w:sz w:val="18"/>
                <w:szCs w:val="18"/>
              </w:rPr>
              <w:t>.</w:t>
            </w:r>
          </w:p>
        </w:tc>
      </w:tr>
      <w:tr w:rsidR="00747C00" w:rsidRPr="009C351C" w14:paraId="7EB1472B" w14:textId="77777777" w:rsidTr="00B76401">
        <w:trPr>
          <w:trHeight w:val="397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DEFD1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5F552" w14:textId="76FA7F71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1867D0">
              <w:rPr>
                <w:color w:val="4B575F" w:themeColor="text1"/>
                <w:sz w:val="18"/>
                <w:szCs w:val="18"/>
              </w:rPr>
              <w:t>Vous pouvez supporter des pertes fina</w:t>
            </w:r>
            <w:r>
              <w:rPr>
                <w:color w:val="4B575F" w:themeColor="text1"/>
                <w:sz w:val="18"/>
                <w:szCs w:val="18"/>
              </w:rPr>
              <w:t>ncières limitées (moins de 10%)</w:t>
            </w:r>
            <w:r w:rsidR="00334CF8">
              <w:rPr>
                <w:color w:val="4B575F" w:themeColor="text1"/>
                <w:sz w:val="18"/>
                <w:szCs w:val="18"/>
              </w:rPr>
              <w:t>.</w:t>
            </w:r>
          </w:p>
        </w:tc>
      </w:tr>
      <w:tr w:rsidR="00747C00" w:rsidRPr="009C351C" w14:paraId="6163082A" w14:textId="77777777" w:rsidTr="00B76401">
        <w:trPr>
          <w:trHeight w:val="397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42A8A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0DBF5" w14:textId="02F8182D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1867D0">
              <w:rPr>
                <w:color w:val="4B575F" w:themeColor="text1"/>
                <w:sz w:val="18"/>
                <w:szCs w:val="18"/>
              </w:rPr>
              <w:t>Vous pouvez supporter des pertes financières si</w:t>
            </w:r>
            <w:r w:rsidR="005D40CB">
              <w:rPr>
                <w:color w:val="4B575F" w:themeColor="text1"/>
                <w:sz w:val="18"/>
                <w:szCs w:val="18"/>
              </w:rPr>
              <w:t>gnificatives (entre 10% et 5</w:t>
            </w:r>
            <w:r>
              <w:rPr>
                <w:color w:val="4B575F" w:themeColor="text1"/>
                <w:sz w:val="18"/>
                <w:szCs w:val="18"/>
              </w:rPr>
              <w:t>0%)</w:t>
            </w:r>
            <w:r w:rsidR="00334CF8">
              <w:rPr>
                <w:color w:val="4B575F" w:themeColor="text1"/>
                <w:sz w:val="18"/>
                <w:szCs w:val="18"/>
              </w:rPr>
              <w:t>.</w:t>
            </w:r>
          </w:p>
        </w:tc>
      </w:tr>
      <w:tr w:rsidR="00747C00" w:rsidRPr="009C351C" w14:paraId="7AD29ABE" w14:textId="77777777" w:rsidTr="00B76401">
        <w:trPr>
          <w:trHeight w:val="397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D1C02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85004" w14:textId="02C42F39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1867D0">
              <w:rPr>
                <w:color w:val="4B575F" w:themeColor="text1"/>
                <w:sz w:val="18"/>
                <w:szCs w:val="18"/>
              </w:rPr>
              <w:t>Vous pouvez supporter des pertes financières jusqu’à concurrence du montant investi</w:t>
            </w:r>
            <w:r w:rsidR="00334CF8">
              <w:rPr>
                <w:color w:val="4B575F" w:themeColor="text1"/>
                <w:sz w:val="18"/>
                <w:szCs w:val="18"/>
              </w:rPr>
              <w:t>.</w:t>
            </w:r>
          </w:p>
        </w:tc>
      </w:tr>
      <w:tr w:rsidR="00747C00" w:rsidRPr="009C351C" w14:paraId="75FE5379" w14:textId="77777777" w:rsidTr="00B76401">
        <w:trPr>
          <w:trHeight w:val="397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75D70" w14:textId="77777777" w:rsidR="00747C00" w:rsidRPr="00DF3DE4" w:rsidRDefault="00747C00" w:rsidP="00B30E78">
            <w:pPr>
              <w:pStyle w:val="normaltableau"/>
              <w:tabs>
                <w:tab w:val="right" w:leader="underscore" w:pos="10348"/>
              </w:tabs>
              <w:rPr>
                <w:color w:val="4B575F" w:themeColor="text1"/>
                <w:sz w:val="2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99"/>
            </w:r>
          </w:p>
        </w:tc>
        <w:tc>
          <w:tcPr>
            <w:tcW w:w="9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8799C" w14:textId="3B544C04" w:rsidR="00747C00" w:rsidRPr="009C351C" w:rsidRDefault="00747C00" w:rsidP="00B30E78">
            <w:pPr>
              <w:pStyle w:val="normaltableau"/>
              <w:tabs>
                <w:tab w:val="right" w:leader="underscore" w:pos="10348"/>
              </w:tabs>
              <w:ind w:left="0"/>
              <w:rPr>
                <w:color w:val="4B575F" w:themeColor="text1"/>
                <w:sz w:val="18"/>
                <w:szCs w:val="16"/>
              </w:rPr>
            </w:pPr>
            <w:r w:rsidRPr="001867D0">
              <w:rPr>
                <w:color w:val="4B575F" w:themeColor="text1"/>
                <w:sz w:val="18"/>
                <w:szCs w:val="18"/>
              </w:rPr>
              <w:t>Vous pouvez supporter des pertes financières au-delà du montant investi</w:t>
            </w:r>
            <w:r w:rsidR="00334CF8">
              <w:rPr>
                <w:color w:val="4B575F" w:themeColor="text1"/>
                <w:sz w:val="18"/>
                <w:szCs w:val="18"/>
              </w:rPr>
              <w:t>.</w:t>
            </w:r>
          </w:p>
        </w:tc>
      </w:tr>
      <w:tr w:rsidR="00E20F99" w:rsidRPr="009764B8" w14:paraId="721E903D" w14:textId="77777777" w:rsidTr="00747C00">
        <w:trPr>
          <w:gridAfter w:val="1"/>
          <w:wAfter w:w="14" w:type="dxa"/>
          <w:trHeight w:hRule="exact" w:val="166"/>
        </w:trPr>
        <w:tc>
          <w:tcPr>
            <w:tcW w:w="106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95CEB" w14:textId="77777777" w:rsidR="00E20F99" w:rsidRPr="00A84BCD" w:rsidRDefault="00E20F99" w:rsidP="00672AD1"/>
        </w:tc>
      </w:tr>
      <w:tr w:rsidR="00B76401" w:rsidRPr="009C351C" w14:paraId="117BBFC2" w14:textId="77777777" w:rsidTr="00BA4F00">
        <w:trPr>
          <w:gridAfter w:val="1"/>
          <w:wAfter w:w="14" w:type="dxa"/>
          <w:trHeight w:val="454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/>
            <w:tcMar>
              <w:left w:w="0" w:type="dxa"/>
              <w:right w:w="0" w:type="dxa"/>
            </w:tcMar>
            <w:vAlign w:val="center"/>
          </w:tcPr>
          <w:p w14:paraId="6B9D3EEF" w14:textId="77777777" w:rsidR="00B76401" w:rsidRPr="009C351C" w:rsidRDefault="00B76401" w:rsidP="00B76401">
            <w:pPr>
              <w:pStyle w:val="normaltableau"/>
              <w:tabs>
                <w:tab w:val="right" w:leader="underscore" w:pos="10348"/>
              </w:tabs>
              <w:spacing w:before="0" w:after="0"/>
              <w:rPr>
                <w:color w:val="4B575F" w:themeColor="text1"/>
                <w:sz w:val="18"/>
                <w:szCs w:val="18"/>
              </w:rPr>
            </w:pPr>
            <w:r w:rsidRPr="00DF3DE4">
              <w:rPr>
                <w:color w:val="4B575F" w:themeColor="text1"/>
                <w:sz w:val="28"/>
                <w:szCs w:val="20"/>
              </w:rPr>
              <w:sym w:font="Wingdings 2" w:char="F0A3"/>
            </w: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/>
            <w:vAlign w:val="center"/>
          </w:tcPr>
          <w:p w14:paraId="0A845349" w14:textId="35E25B10" w:rsidR="00B76401" w:rsidRPr="00B76401" w:rsidRDefault="00B76401" w:rsidP="00B76401">
            <w:pPr>
              <w:pStyle w:val="normaltableau"/>
              <w:tabs>
                <w:tab w:val="right" w:leader="underscore" w:pos="10348"/>
              </w:tabs>
              <w:spacing w:before="0" w:after="0"/>
              <w:ind w:left="0"/>
              <w:rPr>
                <w:b/>
                <w:color w:val="4B575F" w:themeColor="text1"/>
                <w:sz w:val="18"/>
                <w:szCs w:val="18"/>
              </w:rPr>
            </w:pPr>
            <w:r w:rsidRPr="00B76401">
              <w:rPr>
                <w:b/>
                <w:color w:val="4B575F" w:themeColor="text1"/>
                <w:sz w:val="18"/>
                <w:szCs w:val="18"/>
              </w:rPr>
              <w:t>Je n'ai pas souhaité répondre au questionnaire.</w:t>
            </w:r>
          </w:p>
        </w:tc>
      </w:tr>
      <w:tr w:rsidR="00B76401" w:rsidRPr="009C351C" w14:paraId="43D60FFA" w14:textId="77777777" w:rsidTr="00A9108D">
        <w:trPr>
          <w:gridAfter w:val="1"/>
          <w:wAfter w:w="14" w:type="dxa"/>
          <w:trHeight w:val="221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/>
            <w:tcMar>
              <w:left w:w="0" w:type="dxa"/>
              <w:right w:w="0" w:type="dxa"/>
            </w:tcMar>
          </w:tcPr>
          <w:p w14:paraId="4B45550A" w14:textId="77777777" w:rsidR="00B76401" w:rsidRPr="00A9108D" w:rsidRDefault="00B76401" w:rsidP="00A9108D">
            <w:pPr>
              <w:pStyle w:val="normaltableau"/>
              <w:tabs>
                <w:tab w:val="right" w:leader="underscore" w:pos="10348"/>
              </w:tabs>
              <w:spacing w:before="0" w:after="0"/>
              <w:ind w:left="0"/>
              <w:rPr>
                <w:color w:val="4B575F" w:themeColor="text1"/>
                <w:sz w:val="28"/>
                <w:szCs w:val="20"/>
              </w:rPr>
            </w:pPr>
          </w:p>
        </w:tc>
        <w:tc>
          <w:tcPr>
            <w:tcW w:w="9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E8EA"/>
          </w:tcPr>
          <w:p w14:paraId="3DDC347A" w14:textId="43CB6436" w:rsidR="00B76401" w:rsidRPr="008A0243" w:rsidRDefault="00A9108D" w:rsidP="00B76401">
            <w:pPr>
              <w:pStyle w:val="normaltableau"/>
              <w:tabs>
                <w:tab w:val="right" w:leader="underscore" w:pos="10348"/>
              </w:tabs>
              <w:spacing w:before="0" w:after="0"/>
              <w:ind w:left="0"/>
              <w:rPr>
                <w:color w:val="4B575F" w:themeColor="text1"/>
                <w:sz w:val="18"/>
                <w:szCs w:val="18"/>
              </w:rPr>
            </w:pPr>
            <w:r w:rsidRPr="00A9108D">
              <w:rPr>
                <w:rFonts w:cs="Arial"/>
                <w:sz w:val="18"/>
                <w:szCs w:val="18"/>
              </w:rPr>
              <w:t>En l'absence de ces informations, votre conseiller ne pourra pas vous fournir un conseil en investissement.</w:t>
            </w:r>
          </w:p>
        </w:tc>
      </w:tr>
      <w:tr w:rsidR="00B76401" w:rsidRPr="009764B8" w14:paraId="71C833FC" w14:textId="77777777" w:rsidTr="00B76401">
        <w:trPr>
          <w:gridAfter w:val="2"/>
          <w:wAfter w:w="4623" w:type="dxa"/>
          <w:trHeight w:hRule="exact" w:val="166"/>
        </w:trPr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6FC6" w14:textId="0D043089" w:rsidR="00B76401" w:rsidRPr="00A84BCD" w:rsidRDefault="00B76401" w:rsidP="00B76401">
            <w:pPr>
              <w:ind w:left="-21"/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7056F" w14:textId="6F0AD7BD" w:rsidR="00B76401" w:rsidRPr="00A84BCD" w:rsidRDefault="00B76401" w:rsidP="00B76401"/>
        </w:tc>
      </w:tr>
      <w:tr w:rsidR="00B76401" w:rsidRPr="009C351C" w14:paraId="1D1CB25E" w14:textId="77777777" w:rsidTr="000A4C85">
        <w:tblPrEx>
          <w:tblBorders>
            <w:top w:val="single" w:sz="4" w:space="0" w:color="E4E8EA" w:themeColor="background2"/>
            <w:left w:val="single" w:sz="4" w:space="0" w:color="E4E8EA" w:themeColor="background2"/>
            <w:bottom w:val="single" w:sz="4" w:space="0" w:color="E4E8EA" w:themeColor="background2"/>
            <w:right w:val="single" w:sz="4" w:space="0" w:color="E4E8EA" w:themeColor="background2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14" w:type="dxa"/>
          <w:trHeight w:hRule="exact" w:val="332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4E407" w14:textId="77777777" w:rsidR="00B76401" w:rsidRPr="009C351C" w:rsidRDefault="00B76401" w:rsidP="00B76401">
            <w:pPr>
              <w:pStyle w:val="normaltableau"/>
              <w:tabs>
                <w:tab w:val="right" w:leader="underscore" w:pos="4253"/>
                <w:tab w:val="right" w:leader="underscore" w:pos="10622"/>
              </w:tabs>
              <w:rPr>
                <w:color w:val="4B575F" w:themeColor="text1"/>
                <w:sz w:val="18"/>
              </w:rPr>
            </w:pPr>
            <w:r>
              <w:rPr>
                <w:color w:val="4B575F" w:themeColor="text1"/>
                <w:sz w:val="18"/>
              </w:rPr>
              <w:t>L</w:t>
            </w:r>
            <w:r w:rsidRPr="009C351C">
              <w:rPr>
                <w:color w:val="4B575F" w:themeColor="text1"/>
                <w:sz w:val="18"/>
              </w:rPr>
              <w:t xml:space="preserve">e (JJ/MM/AAAA) : </w:t>
            </w:r>
            <w:proofErr w:type="gramStart"/>
            <w:r w:rsidRPr="009C351C">
              <w:rPr>
                <w:color w:val="E4E8EA" w:themeColor="background2"/>
                <w:sz w:val="18"/>
              </w:rPr>
              <w:tab/>
            </w:r>
            <w:r>
              <w:rPr>
                <w:color w:val="E4E8EA" w:themeColor="background2"/>
                <w:sz w:val="18"/>
              </w:rPr>
              <w:t xml:space="preserve">  </w:t>
            </w:r>
            <w:r w:rsidRPr="009C351C">
              <w:rPr>
                <w:color w:val="4B575F" w:themeColor="text1"/>
                <w:sz w:val="18"/>
              </w:rPr>
              <w:t>Fait</w:t>
            </w:r>
            <w:proofErr w:type="gramEnd"/>
            <w:r w:rsidRPr="009C351C">
              <w:rPr>
                <w:color w:val="4B575F" w:themeColor="text1"/>
                <w:sz w:val="18"/>
              </w:rPr>
              <w:t xml:space="preserve"> à</w:t>
            </w:r>
            <w:bookmarkStart w:id="20" w:name="OLE_LINK249"/>
            <w:bookmarkStart w:id="21" w:name="OLE_LINK250"/>
            <w:bookmarkStart w:id="22" w:name="OLE_LINK251"/>
            <w:r w:rsidRPr="009C351C">
              <w:rPr>
                <w:color w:val="4B575F" w:themeColor="text1"/>
                <w:sz w:val="18"/>
              </w:rPr>
              <w:t xml:space="preserve"> : </w:t>
            </w:r>
            <w:bookmarkStart w:id="23" w:name="OLE_LINK244"/>
            <w:bookmarkStart w:id="24" w:name="OLE_LINK245"/>
            <w:bookmarkStart w:id="25" w:name="OLE_LINK246"/>
            <w:bookmarkStart w:id="26" w:name="OLE_LINK247"/>
            <w:bookmarkStart w:id="27" w:name="OLE_LINK248"/>
            <w:r w:rsidRPr="009C351C">
              <w:rPr>
                <w:color w:val="E4E8EA" w:themeColor="background2"/>
                <w:sz w:val="18"/>
              </w:rPr>
              <w:tab/>
            </w:r>
            <w:bookmarkEnd w:id="20"/>
            <w:bookmarkEnd w:id="21"/>
            <w:bookmarkEnd w:id="22"/>
            <w:r w:rsidRPr="009C351C">
              <w:rPr>
                <w:color w:val="E4E8EA" w:themeColor="background2"/>
                <w:sz w:val="18"/>
              </w:rPr>
              <w:t xml:space="preserve"> </w:t>
            </w:r>
            <w:bookmarkEnd w:id="23"/>
            <w:bookmarkEnd w:id="24"/>
            <w:bookmarkEnd w:id="25"/>
            <w:bookmarkEnd w:id="26"/>
            <w:bookmarkEnd w:id="27"/>
          </w:p>
        </w:tc>
      </w:tr>
      <w:tr w:rsidR="00B76401" w:rsidRPr="009C351C" w14:paraId="48ACFB85" w14:textId="77777777" w:rsidTr="000A4C85">
        <w:tblPrEx>
          <w:tblBorders>
            <w:top w:val="single" w:sz="4" w:space="0" w:color="E4E8EA" w:themeColor="background2"/>
            <w:left w:val="single" w:sz="4" w:space="0" w:color="E4E8EA" w:themeColor="background2"/>
            <w:bottom w:val="single" w:sz="4" w:space="0" w:color="E4E8EA" w:themeColor="background2"/>
            <w:right w:val="single" w:sz="4" w:space="0" w:color="E4E8EA" w:themeColor="background2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14" w:type="dxa"/>
          <w:trHeight w:hRule="exact" w:val="1134"/>
        </w:trPr>
        <w:tc>
          <w:tcPr>
            <w:tcW w:w="10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3811C" w14:textId="07D35F0E" w:rsidR="00B76401" w:rsidRDefault="00B76401" w:rsidP="00B76401">
            <w:pPr>
              <w:pStyle w:val="normaltableau"/>
              <w:tabs>
                <w:tab w:val="right" w:leader="underscore" w:pos="4253"/>
              </w:tabs>
              <w:rPr>
                <w:color w:val="4B575F" w:themeColor="text1"/>
                <w:sz w:val="18"/>
              </w:rPr>
            </w:pPr>
          </w:p>
        </w:tc>
      </w:tr>
    </w:tbl>
    <w:p w14:paraId="2F39E9F8" w14:textId="1FC931AB" w:rsidR="005C2903" w:rsidRDefault="00DD571D" w:rsidP="001E6A4D">
      <w:pPr>
        <w:rPr>
          <w:color w:val="4B575F" w:themeColor="text1"/>
        </w:rPr>
      </w:pPr>
      <w:r w:rsidRPr="00235971">
        <w:rPr>
          <w:noProof/>
          <w:color w:val="4B575F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FA78E" wp14:editId="542B1B79">
                <wp:simplePos x="0" y="0"/>
                <wp:positionH relativeFrom="page">
                  <wp:posOffset>7408384</wp:posOffset>
                </wp:positionH>
                <wp:positionV relativeFrom="paragraph">
                  <wp:posOffset>-2035554</wp:posOffset>
                </wp:positionV>
                <wp:extent cx="146050" cy="2273300"/>
                <wp:effectExtent l="0" t="0" r="635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27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27421" w14:textId="18FCC724" w:rsidR="00A51A9B" w:rsidRPr="00F026AD" w:rsidRDefault="000C027F" w:rsidP="005332B3">
                            <w:pPr>
                              <w:ind w:firstLine="709"/>
                              <w:rPr>
                                <w:rFonts w:ascii="Arial" w:hAnsi="Arial" w:cs="Arial"/>
                                <w:color w:val="738591" w:themeColor="text2"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38591" w:themeColor="text2"/>
                                <w:sz w:val="14"/>
                              </w:rPr>
                              <w:t>Version 2019-</w:t>
                            </w:r>
                            <w:r w:rsidR="006B2D74">
                              <w:rPr>
                                <w:rFonts w:ascii="Arial" w:hAnsi="Arial" w:cs="Arial"/>
                                <w:color w:val="738591" w:themeColor="text2"/>
                                <w:sz w:val="14"/>
                              </w:rPr>
                              <w:t>10</w:t>
                            </w:r>
                            <w:bookmarkStart w:id="28" w:name="_GoBack"/>
                            <w:bookmarkEnd w:id="28"/>
                            <w:r>
                              <w:rPr>
                                <w:rFonts w:ascii="Arial" w:hAnsi="Arial" w:cs="Arial"/>
                                <w:color w:val="738591" w:themeColor="text2"/>
                                <w:sz w:val="14"/>
                              </w:rPr>
                              <w:t>-</w:t>
                            </w:r>
                            <w:r w:rsidR="006B2D74">
                              <w:rPr>
                                <w:rFonts w:ascii="Arial" w:hAnsi="Arial" w:cs="Arial"/>
                                <w:color w:val="738591" w:themeColor="text2"/>
                                <w:sz w:val="14"/>
                              </w:rPr>
                              <w:t>23</w:t>
                            </w:r>
                            <w:r w:rsidR="00C20CA8">
                              <w:rPr>
                                <w:rFonts w:ascii="Arial" w:hAnsi="Arial" w:cs="Arial"/>
                                <w:color w:val="738591" w:themeColor="text2"/>
                                <w:sz w:val="14"/>
                              </w:rPr>
                              <w:t xml:space="preserve"> N1</w:t>
                            </w:r>
                          </w:p>
                        </w:txbxContent>
                      </wps:txbx>
                      <wps:bodyPr rot="0" vert="vert270" wrap="square" lIns="18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FA7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83.35pt;margin-top:-160.3pt;width:11.5pt;height:17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" filled="f" stroked="f">
                <v:textbox style="layout-flow:vertical;mso-layout-flow-alt:bottom-to-top" inset=".5mm,0,0,0">
                  <w:txbxContent>
                    <w:p w14:paraId="06327421" w14:textId="18FCC724" w:rsidR="00A51A9B" w:rsidRPr="00F026AD" w:rsidRDefault="000C027F" w:rsidP="005332B3">
                      <w:pPr>
                        <w:ind w:firstLine="709"/>
                        <w:rPr>
                          <w:rFonts w:ascii="Arial" w:hAnsi="Arial" w:cs="Arial"/>
                          <w:color w:val="738591" w:themeColor="text2"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color w:val="738591" w:themeColor="text2"/>
                          <w:sz w:val="14"/>
                        </w:rPr>
                        <w:t>Version 2019-</w:t>
                      </w:r>
                      <w:r w:rsidR="006B2D74">
                        <w:rPr>
                          <w:rFonts w:ascii="Arial" w:hAnsi="Arial" w:cs="Arial"/>
                          <w:color w:val="738591" w:themeColor="text2"/>
                          <w:sz w:val="14"/>
                        </w:rPr>
                        <w:t>10</w:t>
                      </w:r>
                      <w:bookmarkStart w:id="29" w:name="_GoBack"/>
                      <w:bookmarkEnd w:id="29"/>
                      <w:r>
                        <w:rPr>
                          <w:rFonts w:ascii="Arial" w:hAnsi="Arial" w:cs="Arial"/>
                          <w:color w:val="738591" w:themeColor="text2"/>
                          <w:sz w:val="14"/>
                        </w:rPr>
                        <w:t>-</w:t>
                      </w:r>
                      <w:r w:rsidR="006B2D74">
                        <w:rPr>
                          <w:rFonts w:ascii="Arial" w:hAnsi="Arial" w:cs="Arial"/>
                          <w:color w:val="738591" w:themeColor="text2"/>
                          <w:sz w:val="14"/>
                        </w:rPr>
                        <w:t>23</w:t>
                      </w:r>
                      <w:r w:rsidR="00C20CA8">
                        <w:rPr>
                          <w:rFonts w:ascii="Arial" w:hAnsi="Arial" w:cs="Arial"/>
                          <w:color w:val="738591" w:themeColor="text2"/>
                          <w:sz w:val="14"/>
                        </w:rPr>
                        <w:t xml:space="preserve"> N1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5C2903" w:rsidSect="00154F2C">
      <w:pgSz w:w="11906" w:h="16838"/>
      <w:pgMar w:top="426" w:right="707" w:bottom="0" w:left="720" w:header="709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031E" w14:textId="77777777" w:rsidR="00046378" w:rsidRDefault="00046378" w:rsidP="00B23CAE">
      <w:pPr>
        <w:spacing w:after="0" w:line="240" w:lineRule="auto"/>
      </w:pPr>
      <w:r>
        <w:separator/>
      </w:r>
    </w:p>
  </w:endnote>
  <w:endnote w:type="continuationSeparator" w:id="0">
    <w:p w14:paraId="20EF4FF6" w14:textId="77777777" w:rsidR="00046378" w:rsidRDefault="00046378" w:rsidP="00B2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wesom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F4DB" w14:textId="77777777" w:rsidR="00046378" w:rsidRDefault="00046378" w:rsidP="00B23CAE">
      <w:pPr>
        <w:spacing w:after="0" w:line="240" w:lineRule="auto"/>
      </w:pPr>
      <w:r>
        <w:separator/>
      </w:r>
    </w:p>
  </w:footnote>
  <w:footnote w:type="continuationSeparator" w:id="0">
    <w:p w14:paraId="1A153139" w14:textId="77777777" w:rsidR="00046378" w:rsidRDefault="00046378" w:rsidP="00B2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puce_word_petite"/>
      </v:shape>
    </w:pict>
  </w:numPicBullet>
  <w:abstractNum w:abstractNumId="0" w15:restartNumberingAfterBreak="0">
    <w:nsid w:val="105655EA"/>
    <w:multiLevelType w:val="hybridMultilevel"/>
    <w:tmpl w:val="91E4591A"/>
    <w:lvl w:ilvl="0" w:tplc="A0A08080">
      <w:start w:val="1"/>
      <w:numFmt w:val="bullet"/>
      <w:pStyle w:val="Puce1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0669AF"/>
    <w:multiLevelType w:val="hybridMultilevel"/>
    <w:tmpl w:val="5E46F6DC"/>
    <w:lvl w:ilvl="0" w:tplc="F4D4277E">
      <w:start w:val="1"/>
      <w:numFmt w:val="bullet"/>
      <w:pStyle w:val="Casecocher"/>
      <w:lvlText w:val=""/>
      <w:lvlJc w:val="left"/>
      <w:pPr>
        <w:ind w:left="8027" w:hanging="360"/>
      </w:pPr>
      <w:rPr>
        <w:rFonts w:ascii="FontAwesome" w:hAnsi="FontAwesome" w:hint="default"/>
        <w:color w:val="9FABB3" w:themeColor="text1" w:themeTint="80"/>
      </w:rPr>
    </w:lvl>
    <w:lvl w:ilvl="1" w:tplc="040C0003" w:tentative="1">
      <w:start w:val="1"/>
      <w:numFmt w:val="bullet"/>
      <w:lvlText w:val="o"/>
      <w:lvlJc w:val="left"/>
      <w:pPr>
        <w:ind w:left="87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9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0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787" w:hanging="360"/>
      </w:pPr>
      <w:rPr>
        <w:rFonts w:ascii="Wingdings" w:hAnsi="Wingdings" w:hint="default"/>
      </w:rPr>
    </w:lvl>
  </w:abstractNum>
  <w:abstractNum w:abstractNumId="2" w15:restartNumberingAfterBreak="0">
    <w:nsid w:val="3426607D"/>
    <w:multiLevelType w:val="hybridMultilevel"/>
    <w:tmpl w:val="EF2AAC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F0643"/>
    <w:multiLevelType w:val="hybridMultilevel"/>
    <w:tmpl w:val="05CCCB52"/>
    <w:lvl w:ilvl="0" w:tplc="B5AE69F0">
      <w:start w:val="1"/>
      <w:numFmt w:val="decimal"/>
      <w:lvlText w:val="(%1)"/>
      <w:lvlJc w:val="left"/>
      <w:pPr>
        <w:ind w:left="473" w:hanging="360"/>
      </w:pPr>
      <w:rPr>
        <w:rFonts w:hint="default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A3C33A5"/>
    <w:multiLevelType w:val="multilevel"/>
    <w:tmpl w:val="E234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A5CF1"/>
    <w:multiLevelType w:val="multilevel"/>
    <w:tmpl w:val="8448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766A2"/>
    <w:multiLevelType w:val="multilevel"/>
    <w:tmpl w:val="317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81366"/>
    <w:multiLevelType w:val="hybridMultilevel"/>
    <w:tmpl w:val="EA3827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51197"/>
    <w:multiLevelType w:val="hybridMultilevel"/>
    <w:tmpl w:val="DEE6C800"/>
    <w:lvl w:ilvl="0" w:tplc="DF568B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04045"/>
    <w:multiLevelType w:val="hybridMultilevel"/>
    <w:tmpl w:val="A184D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4E"/>
    <w:rsid w:val="00002755"/>
    <w:rsid w:val="00006BDF"/>
    <w:rsid w:val="00007FC7"/>
    <w:rsid w:val="000143A7"/>
    <w:rsid w:val="000204D8"/>
    <w:rsid w:val="00025C9C"/>
    <w:rsid w:val="0004364F"/>
    <w:rsid w:val="00045003"/>
    <w:rsid w:val="00045DA1"/>
    <w:rsid w:val="00046378"/>
    <w:rsid w:val="00047427"/>
    <w:rsid w:val="00051714"/>
    <w:rsid w:val="000648C0"/>
    <w:rsid w:val="00066617"/>
    <w:rsid w:val="00071D40"/>
    <w:rsid w:val="00081CCC"/>
    <w:rsid w:val="00084ABD"/>
    <w:rsid w:val="000923DD"/>
    <w:rsid w:val="0009716C"/>
    <w:rsid w:val="000A3807"/>
    <w:rsid w:val="000A48D0"/>
    <w:rsid w:val="000A4C85"/>
    <w:rsid w:val="000B0F9B"/>
    <w:rsid w:val="000C027F"/>
    <w:rsid w:val="000C7666"/>
    <w:rsid w:val="000D517B"/>
    <w:rsid w:val="000E218C"/>
    <w:rsid w:val="000F739E"/>
    <w:rsid w:val="001009C8"/>
    <w:rsid w:val="001033E1"/>
    <w:rsid w:val="00106177"/>
    <w:rsid w:val="00110371"/>
    <w:rsid w:val="001129FF"/>
    <w:rsid w:val="001153DC"/>
    <w:rsid w:val="00123372"/>
    <w:rsid w:val="001234DB"/>
    <w:rsid w:val="00123945"/>
    <w:rsid w:val="00127668"/>
    <w:rsid w:val="00146195"/>
    <w:rsid w:val="0015233D"/>
    <w:rsid w:val="00154F2C"/>
    <w:rsid w:val="00167B16"/>
    <w:rsid w:val="00172543"/>
    <w:rsid w:val="001867D0"/>
    <w:rsid w:val="00191659"/>
    <w:rsid w:val="00194A47"/>
    <w:rsid w:val="001A3700"/>
    <w:rsid w:val="001A4A02"/>
    <w:rsid w:val="001A7A33"/>
    <w:rsid w:val="001B19B9"/>
    <w:rsid w:val="001B2BC4"/>
    <w:rsid w:val="001B4BE3"/>
    <w:rsid w:val="001B5518"/>
    <w:rsid w:val="001C0DAF"/>
    <w:rsid w:val="001C651D"/>
    <w:rsid w:val="001C6F80"/>
    <w:rsid w:val="001D0300"/>
    <w:rsid w:val="001D2084"/>
    <w:rsid w:val="001D231D"/>
    <w:rsid w:val="001D4665"/>
    <w:rsid w:val="001E1E26"/>
    <w:rsid w:val="001E2369"/>
    <w:rsid w:val="001E268B"/>
    <w:rsid w:val="001E270A"/>
    <w:rsid w:val="001E6A4D"/>
    <w:rsid w:val="001F0C2E"/>
    <w:rsid w:val="001F4081"/>
    <w:rsid w:val="001F5669"/>
    <w:rsid w:val="00202068"/>
    <w:rsid w:val="00203067"/>
    <w:rsid w:val="00203BC2"/>
    <w:rsid w:val="00216931"/>
    <w:rsid w:val="00233200"/>
    <w:rsid w:val="00233DD3"/>
    <w:rsid w:val="00235971"/>
    <w:rsid w:val="002419CE"/>
    <w:rsid w:val="002528CE"/>
    <w:rsid w:val="00257D35"/>
    <w:rsid w:val="00274502"/>
    <w:rsid w:val="00280A3B"/>
    <w:rsid w:val="002A5B5D"/>
    <w:rsid w:val="002A66D0"/>
    <w:rsid w:val="002C1FC5"/>
    <w:rsid w:val="002D1687"/>
    <w:rsid w:val="002D6284"/>
    <w:rsid w:val="002E00D8"/>
    <w:rsid w:val="002E07A9"/>
    <w:rsid w:val="002F2995"/>
    <w:rsid w:val="0030301A"/>
    <w:rsid w:val="0030521D"/>
    <w:rsid w:val="0030621C"/>
    <w:rsid w:val="003074AE"/>
    <w:rsid w:val="00310D40"/>
    <w:rsid w:val="00311E46"/>
    <w:rsid w:val="003132DB"/>
    <w:rsid w:val="00315EC1"/>
    <w:rsid w:val="00320F35"/>
    <w:rsid w:val="0032269A"/>
    <w:rsid w:val="003263EE"/>
    <w:rsid w:val="00332B17"/>
    <w:rsid w:val="00334CF8"/>
    <w:rsid w:val="00343DAF"/>
    <w:rsid w:val="003470B1"/>
    <w:rsid w:val="003520E5"/>
    <w:rsid w:val="0036187C"/>
    <w:rsid w:val="00362315"/>
    <w:rsid w:val="0037693E"/>
    <w:rsid w:val="00383D49"/>
    <w:rsid w:val="003905FC"/>
    <w:rsid w:val="003947CB"/>
    <w:rsid w:val="0039778D"/>
    <w:rsid w:val="003A18BC"/>
    <w:rsid w:val="003A1C37"/>
    <w:rsid w:val="003A5494"/>
    <w:rsid w:val="003B35F5"/>
    <w:rsid w:val="003B42A3"/>
    <w:rsid w:val="003C134A"/>
    <w:rsid w:val="003C5E50"/>
    <w:rsid w:val="003C78C6"/>
    <w:rsid w:val="003E37A4"/>
    <w:rsid w:val="003E3AD8"/>
    <w:rsid w:val="003E560F"/>
    <w:rsid w:val="003F05EA"/>
    <w:rsid w:val="004013D3"/>
    <w:rsid w:val="00403737"/>
    <w:rsid w:val="004042A4"/>
    <w:rsid w:val="0041041A"/>
    <w:rsid w:val="00412588"/>
    <w:rsid w:val="004127AB"/>
    <w:rsid w:val="00413173"/>
    <w:rsid w:val="00414C39"/>
    <w:rsid w:val="00423A86"/>
    <w:rsid w:val="0042623D"/>
    <w:rsid w:val="004319AB"/>
    <w:rsid w:val="004366AF"/>
    <w:rsid w:val="0044581F"/>
    <w:rsid w:val="0044644A"/>
    <w:rsid w:val="00446731"/>
    <w:rsid w:val="00453C51"/>
    <w:rsid w:val="0046180C"/>
    <w:rsid w:val="0046315A"/>
    <w:rsid w:val="00466F3E"/>
    <w:rsid w:val="004848CB"/>
    <w:rsid w:val="004849F2"/>
    <w:rsid w:val="0048695C"/>
    <w:rsid w:val="00491012"/>
    <w:rsid w:val="004915CE"/>
    <w:rsid w:val="00494C4D"/>
    <w:rsid w:val="004B3511"/>
    <w:rsid w:val="004B5365"/>
    <w:rsid w:val="004B6BFC"/>
    <w:rsid w:val="004B77B4"/>
    <w:rsid w:val="004C53DD"/>
    <w:rsid w:val="004D26F4"/>
    <w:rsid w:val="004D29C4"/>
    <w:rsid w:val="004F7E99"/>
    <w:rsid w:val="005238D5"/>
    <w:rsid w:val="005332B3"/>
    <w:rsid w:val="00537CCB"/>
    <w:rsid w:val="0054502A"/>
    <w:rsid w:val="00545A35"/>
    <w:rsid w:val="0055255F"/>
    <w:rsid w:val="00552620"/>
    <w:rsid w:val="005640AD"/>
    <w:rsid w:val="005674A5"/>
    <w:rsid w:val="0057159B"/>
    <w:rsid w:val="00571FCC"/>
    <w:rsid w:val="00574480"/>
    <w:rsid w:val="00581EE2"/>
    <w:rsid w:val="005968D4"/>
    <w:rsid w:val="005A030C"/>
    <w:rsid w:val="005A16F9"/>
    <w:rsid w:val="005B25C9"/>
    <w:rsid w:val="005B3D17"/>
    <w:rsid w:val="005C2903"/>
    <w:rsid w:val="005D1FB4"/>
    <w:rsid w:val="005D2A7A"/>
    <w:rsid w:val="005D40CB"/>
    <w:rsid w:val="005D7D1D"/>
    <w:rsid w:val="005E0973"/>
    <w:rsid w:val="005E58B4"/>
    <w:rsid w:val="005E7723"/>
    <w:rsid w:val="005F0995"/>
    <w:rsid w:val="006144B8"/>
    <w:rsid w:val="00614517"/>
    <w:rsid w:val="00621EFE"/>
    <w:rsid w:val="00621F64"/>
    <w:rsid w:val="00623BF7"/>
    <w:rsid w:val="00640C4A"/>
    <w:rsid w:val="0064216E"/>
    <w:rsid w:val="00643F2C"/>
    <w:rsid w:val="00656EC5"/>
    <w:rsid w:val="00657AC7"/>
    <w:rsid w:val="0066606D"/>
    <w:rsid w:val="006660F1"/>
    <w:rsid w:val="006713EB"/>
    <w:rsid w:val="00672AD1"/>
    <w:rsid w:val="00676D85"/>
    <w:rsid w:val="00695B23"/>
    <w:rsid w:val="006B2D74"/>
    <w:rsid w:val="006B65A9"/>
    <w:rsid w:val="006C3BCE"/>
    <w:rsid w:val="006E677B"/>
    <w:rsid w:val="006F228B"/>
    <w:rsid w:val="006F379E"/>
    <w:rsid w:val="006F49C0"/>
    <w:rsid w:val="006F745D"/>
    <w:rsid w:val="00701992"/>
    <w:rsid w:val="0071177E"/>
    <w:rsid w:val="00714C5F"/>
    <w:rsid w:val="007151D9"/>
    <w:rsid w:val="00721115"/>
    <w:rsid w:val="007246B9"/>
    <w:rsid w:val="00725415"/>
    <w:rsid w:val="00727CC6"/>
    <w:rsid w:val="007363D9"/>
    <w:rsid w:val="00737D4B"/>
    <w:rsid w:val="0074079E"/>
    <w:rsid w:val="007434E3"/>
    <w:rsid w:val="00747C00"/>
    <w:rsid w:val="0076793A"/>
    <w:rsid w:val="00771848"/>
    <w:rsid w:val="00783248"/>
    <w:rsid w:val="007867FD"/>
    <w:rsid w:val="00793698"/>
    <w:rsid w:val="00794E40"/>
    <w:rsid w:val="007A2146"/>
    <w:rsid w:val="007A7CB1"/>
    <w:rsid w:val="007B1E4A"/>
    <w:rsid w:val="007B2501"/>
    <w:rsid w:val="007B2D30"/>
    <w:rsid w:val="007B3605"/>
    <w:rsid w:val="007B4227"/>
    <w:rsid w:val="007C2993"/>
    <w:rsid w:val="007C506C"/>
    <w:rsid w:val="007C6C35"/>
    <w:rsid w:val="007D1B2E"/>
    <w:rsid w:val="007D2B62"/>
    <w:rsid w:val="007F2754"/>
    <w:rsid w:val="007F6843"/>
    <w:rsid w:val="00811CCC"/>
    <w:rsid w:val="008154E7"/>
    <w:rsid w:val="008161EE"/>
    <w:rsid w:val="00816F19"/>
    <w:rsid w:val="0081776C"/>
    <w:rsid w:val="008227C9"/>
    <w:rsid w:val="00823C77"/>
    <w:rsid w:val="00826CA8"/>
    <w:rsid w:val="00827C7C"/>
    <w:rsid w:val="00842017"/>
    <w:rsid w:val="00842A7B"/>
    <w:rsid w:val="00853DC2"/>
    <w:rsid w:val="00855E83"/>
    <w:rsid w:val="00862AC8"/>
    <w:rsid w:val="00866873"/>
    <w:rsid w:val="00873219"/>
    <w:rsid w:val="00874437"/>
    <w:rsid w:val="008830B8"/>
    <w:rsid w:val="00893D26"/>
    <w:rsid w:val="008A0243"/>
    <w:rsid w:val="008A5C15"/>
    <w:rsid w:val="008B4349"/>
    <w:rsid w:val="008B7A55"/>
    <w:rsid w:val="008C5451"/>
    <w:rsid w:val="008C698D"/>
    <w:rsid w:val="008E422C"/>
    <w:rsid w:val="008E54C4"/>
    <w:rsid w:val="008E7EC6"/>
    <w:rsid w:val="008F7954"/>
    <w:rsid w:val="00901D6A"/>
    <w:rsid w:val="00901F56"/>
    <w:rsid w:val="00903723"/>
    <w:rsid w:val="00904479"/>
    <w:rsid w:val="00914F63"/>
    <w:rsid w:val="009267F4"/>
    <w:rsid w:val="009311C1"/>
    <w:rsid w:val="00935E0F"/>
    <w:rsid w:val="00936314"/>
    <w:rsid w:val="0093755E"/>
    <w:rsid w:val="009403CA"/>
    <w:rsid w:val="009437EE"/>
    <w:rsid w:val="00944DAB"/>
    <w:rsid w:val="00953663"/>
    <w:rsid w:val="00953CB1"/>
    <w:rsid w:val="00956028"/>
    <w:rsid w:val="00965418"/>
    <w:rsid w:val="00970649"/>
    <w:rsid w:val="009764B8"/>
    <w:rsid w:val="00986598"/>
    <w:rsid w:val="009B622C"/>
    <w:rsid w:val="009C1179"/>
    <w:rsid w:val="009C351C"/>
    <w:rsid w:val="009C4DE4"/>
    <w:rsid w:val="009C6134"/>
    <w:rsid w:val="009D7868"/>
    <w:rsid w:val="009F36F9"/>
    <w:rsid w:val="00A024E2"/>
    <w:rsid w:val="00A033BD"/>
    <w:rsid w:val="00A10237"/>
    <w:rsid w:val="00A13139"/>
    <w:rsid w:val="00A37211"/>
    <w:rsid w:val="00A37C62"/>
    <w:rsid w:val="00A40809"/>
    <w:rsid w:val="00A41832"/>
    <w:rsid w:val="00A4235A"/>
    <w:rsid w:val="00A51A9B"/>
    <w:rsid w:val="00A626CD"/>
    <w:rsid w:val="00A73BF4"/>
    <w:rsid w:val="00A7500F"/>
    <w:rsid w:val="00A7508F"/>
    <w:rsid w:val="00A8235C"/>
    <w:rsid w:val="00A82958"/>
    <w:rsid w:val="00A84200"/>
    <w:rsid w:val="00A84BCD"/>
    <w:rsid w:val="00A87B1A"/>
    <w:rsid w:val="00A9108D"/>
    <w:rsid w:val="00AA49F0"/>
    <w:rsid w:val="00AA4A07"/>
    <w:rsid w:val="00AA7577"/>
    <w:rsid w:val="00AA7619"/>
    <w:rsid w:val="00AB115D"/>
    <w:rsid w:val="00AB1EB2"/>
    <w:rsid w:val="00AB28EE"/>
    <w:rsid w:val="00AB337D"/>
    <w:rsid w:val="00AB3A64"/>
    <w:rsid w:val="00AB62C3"/>
    <w:rsid w:val="00AC291D"/>
    <w:rsid w:val="00AC55AD"/>
    <w:rsid w:val="00AD26C8"/>
    <w:rsid w:val="00AE004D"/>
    <w:rsid w:val="00AF7D2D"/>
    <w:rsid w:val="00B11E3A"/>
    <w:rsid w:val="00B15406"/>
    <w:rsid w:val="00B218F4"/>
    <w:rsid w:val="00B23C96"/>
    <w:rsid w:val="00B23CAE"/>
    <w:rsid w:val="00B25024"/>
    <w:rsid w:val="00B30E78"/>
    <w:rsid w:val="00B55CF7"/>
    <w:rsid w:val="00B626F7"/>
    <w:rsid w:val="00B76401"/>
    <w:rsid w:val="00B80A5E"/>
    <w:rsid w:val="00B80F14"/>
    <w:rsid w:val="00B8256A"/>
    <w:rsid w:val="00B949CF"/>
    <w:rsid w:val="00B956FE"/>
    <w:rsid w:val="00B97ACD"/>
    <w:rsid w:val="00BA24D6"/>
    <w:rsid w:val="00BA4F00"/>
    <w:rsid w:val="00BB1273"/>
    <w:rsid w:val="00BB4EBB"/>
    <w:rsid w:val="00BC03B6"/>
    <w:rsid w:val="00BC2DC2"/>
    <w:rsid w:val="00BC6F06"/>
    <w:rsid w:val="00BD7705"/>
    <w:rsid w:val="00BE0960"/>
    <w:rsid w:val="00BE3B89"/>
    <w:rsid w:val="00BE4B5E"/>
    <w:rsid w:val="00BF212E"/>
    <w:rsid w:val="00BF61BD"/>
    <w:rsid w:val="00C1047A"/>
    <w:rsid w:val="00C20CA8"/>
    <w:rsid w:val="00C3357B"/>
    <w:rsid w:val="00C409FC"/>
    <w:rsid w:val="00C50604"/>
    <w:rsid w:val="00C576F1"/>
    <w:rsid w:val="00C70361"/>
    <w:rsid w:val="00C772D1"/>
    <w:rsid w:val="00C87674"/>
    <w:rsid w:val="00C90024"/>
    <w:rsid w:val="00C90059"/>
    <w:rsid w:val="00CA731D"/>
    <w:rsid w:val="00CB122D"/>
    <w:rsid w:val="00CB4AE6"/>
    <w:rsid w:val="00CC0F86"/>
    <w:rsid w:val="00CC6B86"/>
    <w:rsid w:val="00CC6F6F"/>
    <w:rsid w:val="00CD1F35"/>
    <w:rsid w:val="00CD4CC0"/>
    <w:rsid w:val="00CF1E94"/>
    <w:rsid w:val="00D066F4"/>
    <w:rsid w:val="00D1331F"/>
    <w:rsid w:val="00D2394A"/>
    <w:rsid w:val="00D34531"/>
    <w:rsid w:val="00D36826"/>
    <w:rsid w:val="00D43C32"/>
    <w:rsid w:val="00D50863"/>
    <w:rsid w:val="00D553B9"/>
    <w:rsid w:val="00D55635"/>
    <w:rsid w:val="00D56BD5"/>
    <w:rsid w:val="00D613A6"/>
    <w:rsid w:val="00D74A2D"/>
    <w:rsid w:val="00D82241"/>
    <w:rsid w:val="00DA10E2"/>
    <w:rsid w:val="00DB2BA9"/>
    <w:rsid w:val="00DB5F0C"/>
    <w:rsid w:val="00DB68EE"/>
    <w:rsid w:val="00DB77F1"/>
    <w:rsid w:val="00DC293A"/>
    <w:rsid w:val="00DD571D"/>
    <w:rsid w:val="00DF3DE4"/>
    <w:rsid w:val="00E068F9"/>
    <w:rsid w:val="00E10F07"/>
    <w:rsid w:val="00E158FA"/>
    <w:rsid w:val="00E1691A"/>
    <w:rsid w:val="00E20F99"/>
    <w:rsid w:val="00E2244E"/>
    <w:rsid w:val="00E25117"/>
    <w:rsid w:val="00E27902"/>
    <w:rsid w:val="00E31F80"/>
    <w:rsid w:val="00E428F1"/>
    <w:rsid w:val="00E45303"/>
    <w:rsid w:val="00E50C3B"/>
    <w:rsid w:val="00E623E3"/>
    <w:rsid w:val="00E76AFA"/>
    <w:rsid w:val="00E813D8"/>
    <w:rsid w:val="00E85463"/>
    <w:rsid w:val="00E87D5F"/>
    <w:rsid w:val="00E94819"/>
    <w:rsid w:val="00EA17AF"/>
    <w:rsid w:val="00EB4339"/>
    <w:rsid w:val="00EB492B"/>
    <w:rsid w:val="00EB6FAC"/>
    <w:rsid w:val="00EC5F56"/>
    <w:rsid w:val="00ED1CEB"/>
    <w:rsid w:val="00ED66BB"/>
    <w:rsid w:val="00EE35EC"/>
    <w:rsid w:val="00EE46C1"/>
    <w:rsid w:val="00EE70B3"/>
    <w:rsid w:val="00EF009A"/>
    <w:rsid w:val="00EF0A30"/>
    <w:rsid w:val="00F006D7"/>
    <w:rsid w:val="00F0198C"/>
    <w:rsid w:val="00F026AD"/>
    <w:rsid w:val="00F03A3F"/>
    <w:rsid w:val="00F06532"/>
    <w:rsid w:val="00F11FB4"/>
    <w:rsid w:val="00F13557"/>
    <w:rsid w:val="00F266F5"/>
    <w:rsid w:val="00F310C3"/>
    <w:rsid w:val="00F36DC0"/>
    <w:rsid w:val="00F45111"/>
    <w:rsid w:val="00F454A8"/>
    <w:rsid w:val="00F6518F"/>
    <w:rsid w:val="00F7604B"/>
    <w:rsid w:val="00F77B5E"/>
    <w:rsid w:val="00F8107C"/>
    <w:rsid w:val="00F81790"/>
    <w:rsid w:val="00F832DC"/>
    <w:rsid w:val="00F850FA"/>
    <w:rsid w:val="00FA6B94"/>
    <w:rsid w:val="00FB0BD1"/>
    <w:rsid w:val="00FB2699"/>
    <w:rsid w:val="00FC1B89"/>
    <w:rsid w:val="00FC6704"/>
    <w:rsid w:val="00FD322D"/>
    <w:rsid w:val="00FD3B9E"/>
    <w:rsid w:val="00FE0861"/>
    <w:rsid w:val="00FF1524"/>
    <w:rsid w:val="00FF6772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AB24C"/>
  <w15:docId w15:val="{9304C4BA-3391-4645-9D27-461E62DE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5E"/>
  </w:style>
  <w:style w:type="paragraph" w:styleId="Titre1">
    <w:name w:val="heading 1"/>
    <w:basedOn w:val="Normal"/>
    <w:next w:val="Normal"/>
    <w:link w:val="Titre1Car"/>
    <w:uiPriority w:val="9"/>
    <w:qFormat/>
    <w:rsid w:val="00E2244E"/>
    <w:pPr>
      <w:keepNext/>
      <w:tabs>
        <w:tab w:val="left" w:pos="709"/>
      </w:tabs>
      <w:spacing w:before="40" w:after="0" w:line="240" w:lineRule="auto"/>
      <w:ind w:left="159"/>
      <w:outlineLvl w:val="0"/>
    </w:pPr>
    <w:rPr>
      <w:rFonts w:ascii="Arial" w:eastAsia="Times New Roman" w:hAnsi="Arial" w:cs="Times New Roman"/>
      <w:b/>
      <w:bCs/>
      <w:caps/>
      <w:noProof/>
      <w:color w:val="FFFFFF"/>
      <w:spacing w:val="-8"/>
      <w:kern w:val="32"/>
      <w:sz w:val="16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C3B"/>
    <w:pPr>
      <w:keepNext/>
      <w:tabs>
        <w:tab w:val="left" w:pos="9469"/>
      </w:tabs>
      <w:spacing w:before="120" w:after="240" w:line="240" w:lineRule="auto"/>
      <w:ind w:left="113"/>
      <w:outlineLvl w:val="1"/>
    </w:pPr>
    <w:rPr>
      <w:color w:val="FFFFFF"/>
      <w:spacing w:val="-20"/>
      <w:sz w:val="60"/>
      <w:szCs w:val="60"/>
    </w:rPr>
  </w:style>
  <w:style w:type="paragraph" w:styleId="Titre3">
    <w:name w:val="heading 3"/>
    <w:aliases w:val="Titre section"/>
    <w:basedOn w:val="Normal"/>
    <w:next w:val="Normal"/>
    <w:link w:val="Titre3Car"/>
    <w:uiPriority w:val="9"/>
    <w:unhideWhenUsed/>
    <w:qFormat/>
    <w:rsid w:val="001D23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0016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4F2C"/>
    <w:pPr>
      <w:keepNext/>
      <w:spacing w:before="120" w:after="60" w:line="240" w:lineRule="auto"/>
      <w:ind w:left="113"/>
      <w:outlineLvl w:val="3"/>
    </w:pPr>
    <w:rPr>
      <w:rFonts w:ascii="Arial" w:hAnsi="Arial" w:cs="Arial"/>
      <w:b/>
      <w:color w:val="808080" w:themeColor="background1" w:themeShade="80"/>
      <w:sz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37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40022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2244E"/>
    <w:rPr>
      <w:rFonts w:ascii="Arial" w:eastAsia="Times New Roman" w:hAnsi="Arial" w:cs="Times New Roman"/>
      <w:b/>
      <w:bCs/>
      <w:caps/>
      <w:noProof/>
      <w:color w:val="FFFFFF"/>
      <w:spacing w:val="-8"/>
      <w:kern w:val="32"/>
      <w:sz w:val="16"/>
      <w:szCs w:val="32"/>
      <w:lang w:eastAsia="fr-FR"/>
    </w:rPr>
  </w:style>
  <w:style w:type="paragraph" w:customStyle="1" w:styleId="normaltableau">
    <w:name w:val="normal_tableau"/>
    <w:basedOn w:val="Normal"/>
    <w:rsid w:val="00E2244E"/>
    <w:pPr>
      <w:spacing w:before="80" w:after="100" w:line="240" w:lineRule="auto"/>
      <w:ind w:left="159"/>
    </w:pPr>
    <w:rPr>
      <w:rFonts w:ascii="Arial" w:eastAsia="Calibri" w:hAnsi="Arial" w:cs="Times New Roman"/>
      <w:color w:val="4B575F"/>
      <w:sz w:val="14"/>
      <w:szCs w:val="24"/>
    </w:rPr>
  </w:style>
  <w:style w:type="paragraph" w:customStyle="1" w:styleId="titre2tableau">
    <w:name w:val="titre_2_tableau"/>
    <w:basedOn w:val="Normal"/>
    <w:qFormat/>
    <w:rsid w:val="00E2244E"/>
    <w:pPr>
      <w:spacing w:before="100" w:after="0" w:line="240" w:lineRule="auto"/>
    </w:pPr>
    <w:rPr>
      <w:rFonts w:ascii="Arial" w:eastAsia="Calibri" w:hAnsi="Arial" w:cs="Times New Roman"/>
      <w:b/>
      <w:color w:val="4B575F"/>
      <w:sz w:val="14"/>
      <w:szCs w:val="24"/>
    </w:rPr>
  </w:style>
  <w:style w:type="paragraph" w:customStyle="1" w:styleId="declarationclient">
    <w:name w:val="declaration_client"/>
    <w:basedOn w:val="Normal"/>
    <w:qFormat/>
    <w:rsid w:val="00E2244E"/>
    <w:pPr>
      <w:spacing w:before="60" w:after="0" w:line="240" w:lineRule="auto"/>
    </w:pPr>
    <w:rPr>
      <w:rFonts w:ascii="Arial" w:eastAsia="Calibri" w:hAnsi="Arial" w:cs="Times New Roman"/>
      <w:color w:val="4B575F"/>
      <w:sz w:val="16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772"/>
    <w:rPr>
      <w:rFonts w:ascii="Tahoma" w:hAnsi="Tahoma" w:cs="Tahoma"/>
      <w:sz w:val="16"/>
      <w:szCs w:val="16"/>
    </w:rPr>
  </w:style>
  <w:style w:type="paragraph" w:customStyle="1" w:styleId="Puce1">
    <w:name w:val="Puce_1"/>
    <w:qFormat/>
    <w:rsid w:val="00F77B5E"/>
    <w:pPr>
      <w:numPr>
        <w:numId w:val="2"/>
      </w:numPr>
      <w:spacing w:before="60" w:after="40" w:line="240" w:lineRule="auto"/>
      <w:ind w:left="851"/>
    </w:pPr>
    <w:rPr>
      <w:rFonts w:ascii="Arial" w:eastAsia="Calibri" w:hAnsi="Arial" w:cs="Times New Roman"/>
    </w:rPr>
  </w:style>
  <w:style w:type="paragraph" w:customStyle="1" w:styleId="Casecocher">
    <w:name w:val="Case à cocher"/>
    <w:link w:val="CasecocherCar"/>
    <w:qFormat/>
    <w:rsid w:val="00E94819"/>
    <w:pPr>
      <w:numPr>
        <w:numId w:val="3"/>
      </w:numPr>
      <w:spacing w:after="0" w:line="240" w:lineRule="auto"/>
    </w:pPr>
    <w:rPr>
      <w:rFonts w:ascii="Arial" w:eastAsia="Calibri" w:hAnsi="Arial" w:cs="Times New Roman"/>
    </w:rPr>
  </w:style>
  <w:style w:type="character" w:customStyle="1" w:styleId="CasecocherCar">
    <w:name w:val="Case à cocher Car"/>
    <w:basedOn w:val="Policepardfaut"/>
    <w:link w:val="Casecocher"/>
    <w:rsid w:val="00E94819"/>
    <w:rPr>
      <w:rFonts w:ascii="Arial" w:eastAsia="Calibri" w:hAnsi="Arial"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E948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CAE"/>
  </w:style>
  <w:style w:type="paragraph" w:styleId="Pieddepage">
    <w:name w:val="footer"/>
    <w:basedOn w:val="Normal"/>
    <w:link w:val="PieddepageCar"/>
    <w:uiPriority w:val="99"/>
    <w:unhideWhenUsed/>
    <w:rsid w:val="00B23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CAE"/>
  </w:style>
  <w:style w:type="character" w:customStyle="1" w:styleId="ParagraphedelisteCar">
    <w:name w:val="Paragraphe de liste Car"/>
    <w:basedOn w:val="Policepardfaut"/>
    <w:link w:val="Paragraphedeliste"/>
    <w:uiPriority w:val="34"/>
    <w:rsid w:val="00B23CAE"/>
  </w:style>
  <w:style w:type="paragraph" w:styleId="Notedebasdepage">
    <w:name w:val="footnote text"/>
    <w:basedOn w:val="Normal"/>
    <w:link w:val="NotedebasdepageCar"/>
    <w:uiPriority w:val="99"/>
    <w:unhideWhenUsed/>
    <w:rsid w:val="007832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832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3248"/>
    <w:rPr>
      <w:vertAlign w:val="superscript"/>
    </w:rPr>
  </w:style>
  <w:style w:type="paragraph" w:customStyle="1" w:styleId="Style1">
    <w:name w:val="Style1"/>
    <w:basedOn w:val="normaltableau"/>
    <w:qFormat/>
    <w:rsid w:val="0039778D"/>
    <w:pPr>
      <w:tabs>
        <w:tab w:val="right" w:leader="underscore" w:pos="10348"/>
      </w:tabs>
      <w:spacing w:before="120" w:afterAutospacing="1"/>
    </w:pPr>
    <w:rPr>
      <w:color w:val="4B575F" w:themeColor="text1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965418"/>
    <w:rPr>
      <w:i/>
      <w:iCs/>
      <w:color w:val="70828E" w:themeColor="text1" w:themeTint="BF"/>
      <w:sz w:val="16"/>
    </w:rPr>
  </w:style>
  <w:style w:type="paragraph" w:customStyle="1" w:styleId="Style2">
    <w:name w:val="Style2"/>
    <w:basedOn w:val="normaltableau"/>
    <w:qFormat/>
    <w:rsid w:val="005968D4"/>
    <w:pPr>
      <w:tabs>
        <w:tab w:val="right" w:leader="underscore" w:pos="10348"/>
      </w:tabs>
      <w:spacing w:before="120" w:after="60"/>
      <w:ind w:left="221" w:hanging="221"/>
    </w:pPr>
    <w:rPr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033E1"/>
    <w:pPr>
      <w:spacing w:after="120" w:line="240" w:lineRule="auto"/>
    </w:pPr>
    <w:rPr>
      <w:rFonts w:ascii="Arial" w:hAnsi="Arial" w:cs="Arial"/>
      <w:i/>
      <w:color w:val="4B575F" w:themeColor="text1"/>
      <w:sz w:val="18"/>
      <w:szCs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033E1"/>
    <w:rPr>
      <w:rFonts w:ascii="Arial" w:hAnsi="Arial" w:cs="Arial"/>
      <w:i/>
      <w:color w:val="4B575F" w:themeColor="text1"/>
      <w:sz w:val="18"/>
      <w:szCs w:val="16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50C3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50C3B"/>
  </w:style>
  <w:style w:type="character" w:customStyle="1" w:styleId="Titre2Car">
    <w:name w:val="Titre 2 Car"/>
    <w:basedOn w:val="Policepardfaut"/>
    <w:link w:val="Titre2"/>
    <w:uiPriority w:val="9"/>
    <w:rsid w:val="00E50C3B"/>
    <w:rPr>
      <w:color w:val="FFFFFF"/>
      <w:spacing w:val="-20"/>
      <w:sz w:val="60"/>
      <w:szCs w:val="60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02755"/>
    <w:pPr>
      <w:pBdr>
        <w:top w:val="single" w:sz="4" w:space="1" w:color="00A4A7"/>
        <w:left w:val="single" w:sz="4" w:space="4" w:color="00A4A7"/>
        <w:bottom w:val="single" w:sz="4" w:space="0" w:color="00A4A7"/>
        <w:right w:val="single" w:sz="4" w:space="4" w:color="00A4A7"/>
      </w:pBdr>
      <w:spacing w:after="100" w:line="240" w:lineRule="auto"/>
      <w:ind w:left="113"/>
      <w:jc w:val="both"/>
    </w:pPr>
    <w:rPr>
      <w:rFonts w:ascii="Arial" w:hAnsi="Arial" w:cs="Arial"/>
      <w:sz w:val="16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02755"/>
    <w:rPr>
      <w:rFonts w:ascii="Arial" w:hAnsi="Arial" w:cs="Arial"/>
      <w:sz w:val="16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94E40"/>
    <w:pPr>
      <w:pBdr>
        <w:top w:val="single" w:sz="4" w:space="0" w:color="00A4A7"/>
        <w:left w:val="single" w:sz="4" w:space="4" w:color="00A4A7"/>
        <w:bottom w:val="single" w:sz="4" w:space="0" w:color="00A4A7"/>
        <w:right w:val="single" w:sz="4" w:space="4" w:color="00A4A7"/>
      </w:pBdr>
      <w:spacing w:after="100" w:line="240" w:lineRule="auto"/>
      <w:ind w:left="113"/>
      <w:jc w:val="both"/>
    </w:pPr>
    <w:rPr>
      <w:rFonts w:ascii="Arial" w:hAnsi="Arial" w:cs="Arial"/>
      <w:sz w:val="16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94E40"/>
    <w:rPr>
      <w:rFonts w:ascii="Arial" w:hAnsi="Arial" w:cs="Arial"/>
      <w:sz w:val="16"/>
    </w:rPr>
  </w:style>
  <w:style w:type="character" w:customStyle="1" w:styleId="Titre3Car">
    <w:name w:val="Titre 3 Car"/>
    <w:aliases w:val="Titre section Car"/>
    <w:basedOn w:val="Policepardfaut"/>
    <w:link w:val="Titre3"/>
    <w:uiPriority w:val="9"/>
    <w:rsid w:val="001D231D"/>
    <w:rPr>
      <w:rFonts w:asciiTheme="majorHAnsi" w:eastAsiaTheme="majorEastAsia" w:hAnsiTheme="majorHAnsi" w:cstheme="majorBidi"/>
      <w:color w:val="6D0016" w:themeColor="accent1" w:themeShade="7F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1D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319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319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319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19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19AB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0143A7"/>
    <w:pPr>
      <w:spacing w:before="120" w:after="0"/>
    </w:pPr>
    <w:rPr>
      <w:rFonts w:ascii="Arial" w:eastAsia="Times New Roman" w:hAnsi="Arial" w:cs="Times New Roman"/>
      <w:bCs/>
      <w:noProof/>
      <w:color w:val="4B575F" w:themeColor="text1"/>
      <w:spacing w:val="-8"/>
      <w:kern w:val="32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143A7"/>
    <w:rPr>
      <w:rFonts w:ascii="Arial" w:eastAsia="Times New Roman" w:hAnsi="Arial" w:cs="Times New Roman"/>
      <w:bCs/>
      <w:noProof/>
      <w:color w:val="4B575F" w:themeColor="text1"/>
      <w:spacing w:val="-8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54F2C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154F2C"/>
    <w:rPr>
      <w:rFonts w:ascii="Arial" w:hAnsi="Arial" w:cs="Arial"/>
      <w:b/>
      <w:color w:val="808080" w:themeColor="background1" w:themeShade="80"/>
      <w:sz w:val="18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154F2C"/>
    <w:pPr>
      <w:pBdr>
        <w:top w:val="single" w:sz="4" w:space="1" w:color="00A4A7"/>
        <w:left w:val="single" w:sz="4" w:space="4" w:color="00A4A7"/>
        <w:bottom w:val="single" w:sz="4" w:space="0" w:color="00A4A7"/>
        <w:right w:val="single" w:sz="4" w:space="4" w:color="00A4A7"/>
      </w:pBdr>
      <w:spacing w:after="80" w:line="240" w:lineRule="auto"/>
      <w:ind w:left="113"/>
      <w:jc w:val="both"/>
    </w:pPr>
    <w:rPr>
      <w:rFonts w:ascii="Arial" w:hAnsi="Arial" w:cs="Arial"/>
      <w:sz w:val="1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154F2C"/>
    <w:rPr>
      <w:rFonts w:ascii="Arial" w:hAnsi="Arial" w:cs="Arial"/>
      <w:sz w:val="14"/>
    </w:rPr>
  </w:style>
  <w:style w:type="paragraph" w:customStyle="1" w:styleId="Style3">
    <w:name w:val="Style3"/>
    <w:basedOn w:val="En-tte"/>
    <w:qFormat/>
    <w:rsid w:val="00BC6F06"/>
    <w:pPr>
      <w:tabs>
        <w:tab w:val="clear" w:pos="4536"/>
        <w:tab w:val="clear" w:pos="9072"/>
      </w:tabs>
    </w:pPr>
    <w:rPr>
      <w:rFonts w:ascii="Arial" w:hAnsi="Arial" w:cs="Arial"/>
      <w:b/>
      <w:noProof/>
      <w:color w:val="FFFFFF" w:themeColor="background1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E37A4"/>
    <w:rPr>
      <w:rFonts w:asciiTheme="majorHAnsi" w:eastAsiaTheme="majorEastAsia" w:hAnsiTheme="majorHAnsi" w:cstheme="majorBidi"/>
      <w:color w:val="A40022" w:themeColor="accent1" w:themeShade="BF"/>
    </w:rPr>
  </w:style>
  <w:style w:type="paragraph" w:customStyle="1" w:styleId="Default">
    <w:name w:val="Default"/>
    <w:rsid w:val="002020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Harvest">
      <a:dk1>
        <a:srgbClr val="4B575F"/>
      </a:dk1>
      <a:lt1>
        <a:srgbClr val="FFFFFF"/>
      </a:lt1>
      <a:dk2>
        <a:srgbClr val="738591"/>
      </a:dk2>
      <a:lt2>
        <a:srgbClr val="E4E8EA"/>
      </a:lt2>
      <a:accent1>
        <a:srgbClr val="DC002E"/>
      </a:accent1>
      <a:accent2>
        <a:srgbClr val="93117E"/>
      </a:accent2>
      <a:accent3>
        <a:srgbClr val="E30066"/>
      </a:accent3>
      <a:accent4>
        <a:srgbClr val="EC7404"/>
      </a:accent4>
      <a:accent5>
        <a:srgbClr val="FFCC00"/>
      </a:accent5>
      <a:accent6>
        <a:srgbClr val="96C03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30B7-BDD1-4CDA-B243-12FEFDE4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1570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Harvest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</dc:creator>
  <cp:keywords/>
  <dc:description/>
  <cp:lastModifiedBy>Maxime OUINAS</cp:lastModifiedBy>
  <cp:revision>2</cp:revision>
  <cp:lastPrinted>2020-01-17T09:10:00Z</cp:lastPrinted>
  <dcterms:created xsi:type="dcterms:W3CDTF">2021-04-16T07:21:00Z</dcterms:created>
  <dcterms:modified xsi:type="dcterms:W3CDTF">2021-04-16T07:21:00Z</dcterms:modified>
</cp:coreProperties>
</file>